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0E2" w:rsidRPr="00A467F8" w:rsidRDefault="002B00E2" w:rsidP="002B00E2">
      <w:pPr>
        <w:tabs>
          <w:tab w:val="left" w:pos="993"/>
        </w:tabs>
        <w:ind w:right="-2" w:firstLine="709"/>
        <w:contextualSpacing/>
        <w:jc w:val="center"/>
        <w:rPr>
          <w:rFonts w:ascii="Times New Roman" w:hAnsi="Times New Roman"/>
          <w:b/>
        </w:rPr>
      </w:pPr>
      <w:r w:rsidRPr="00A467F8">
        <w:rPr>
          <w:rFonts w:ascii="Times New Roman" w:hAnsi="Times New Roman"/>
          <w:b/>
        </w:rPr>
        <w:t>ПМ 01. ПРОВЕДЕНИЕ МЕРОПРИЯТИЙ ПО ПРОФИЛАКТИКЕ ИНФЕКЦИЙ, СВЯЗАННЫХ С ОКАЗАНИЕМ МЕДИЦИНСКОЙ ПОМОЩИ</w:t>
      </w:r>
    </w:p>
    <w:p w:rsidR="002B00E2" w:rsidRPr="00A467F8" w:rsidRDefault="002B00E2" w:rsidP="002B00E2">
      <w:pPr>
        <w:pStyle w:val="TableParagraph"/>
        <w:tabs>
          <w:tab w:val="left" w:pos="993"/>
        </w:tabs>
        <w:ind w:right="-2" w:firstLine="709"/>
        <w:contextualSpacing/>
        <w:jc w:val="center"/>
        <w:rPr>
          <w:b/>
          <w:sz w:val="24"/>
          <w:szCs w:val="24"/>
        </w:rPr>
      </w:pPr>
      <w:r w:rsidRPr="00A467F8">
        <w:rPr>
          <w:b/>
          <w:sz w:val="24"/>
          <w:szCs w:val="24"/>
        </w:rPr>
        <w:t>Раздел 1. Санитарно-эпидемиологические требования и нормативы медицинской организации</w:t>
      </w:r>
    </w:p>
    <w:p w:rsidR="002B00E2" w:rsidRPr="00A467F8" w:rsidRDefault="002B00E2" w:rsidP="002B00E2">
      <w:pPr>
        <w:tabs>
          <w:tab w:val="left" w:pos="993"/>
        </w:tabs>
        <w:ind w:right="-2" w:firstLine="709"/>
        <w:contextualSpacing/>
        <w:jc w:val="center"/>
        <w:rPr>
          <w:rFonts w:ascii="Times New Roman" w:hAnsi="Times New Roman"/>
          <w:b/>
        </w:rPr>
      </w:pPr>
      <w:r w:rsidRPr="00A467F8">
        <w:rPr>
          <w:rFonts w:ascii="Times New Roman" w:hAnsi="Times New Roman"/>
          <w:b/>
        </w:rPr>
        <w:t>МДК 01.01. Обеспечение безопасной окружающей среды в медицинской организации</w:t>
      </w:r>
    </w:p>
    <w:p w:rsidR="00F04C9A" w:rsidRPr="00F219F8" w:rsidRDefault="007267FC" w:rsidP="00F04C9A">
      <w:pPr>
        <w:tabs>
          <w:tab w:val="left" w:pos="285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Лекция №4. </w:t>
      </w:r>
      <w:r w:rsidR="00F04C9A" w:rsidRPr="00F219F8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«Дезинфекция»</w:t>
      </w:r>
    </w:p>
    <w:p w:rsidR="00F04C9A" w:rsidRPr="00F219F8" w:rsidRDefault="00F04C9A" w:rsidP="00F04C9A">
      <w:pPr>
        <w:tabs>
          <w:tab w:val="left" w:pos="285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04C9A" w:rsidRPr="00F219F8" w:rsidRDefault="00F04C9A" w:rsidP="00F04C9A">
      <w:pPr>
        <w:tabs>
          <w:tab w:val="left" w:pos="228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План </w:t>
      </w:r>
    </w:p>
    <w:p w:rsidR="00F04C9A" w:rsidRPr="00F219F8" w:rsidRDefault="00F04C9A" w:rsidP="007267FC">
      <w:pPr>
        <w:numPr>
          <w:ilvl w:val="0"/>
          <w:numId w:val="1"/>
        </w:numPr>
        <w:tabs>
          <w:tab w:val="left" w:pos="228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Cs/>
          <w:iCs/>
          <w:color w:val="000000" w:themeColor="text1"/>
          <w:sz w:val="28"/>
          <w:szCs w:val="28"/>
          <w:lang w:eastAsia="ru-RU"/>
        </w:rPr>
        <w:t>Понятие «дезинфекция». Виды дезинфекции.</w:t>
      </w:r>
    </w:p>
    <w:p w:rsidR="00C66481" w:rsidRPr="00C66481" w:rsidRDefault="00C66481" w:rsidP="007267FC">
      <w:pPr>
        <w:numPr>
          <w:ilvl w:val="0"/>
          <w:numId w:val="1"/>
        </w:numPr>
        <w:tabs>
          <w:tab w:val="left" w:pos="228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66481">
        <w:rPr>
          <w:rFonts w:ascii="Times New Roman" w:eastAsiaTheme="minorEastAsia" w:hAnsi="Times New Roman" w:cs="Times New Roman"/>
          <w:caps/>
          <w:color w:val="000000" w:themeColor="text1"/>
          <w:sz w:val="28"/>
          <w:szCs w:val="28"/>
          <w:lang w:eastAsia="ru-RU"/>
        </w:rPr>
        <w:t>М</w:t>
      </w:r>
      <w:r w:rsidRPr="00C6648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етоды и способы дезинфекци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</w:p>
    <w:p w:rsidR="00C66481" w:rsidRPr="00C66481" w:rsidRDefault="00C66481" w:rsidP="00C66481">
      <w:pPr>
        <w:numPr>
          <w:ilvl w:val="0"/>
          <w:numId w:val="1"/>
        </w:numPr>
        <w:tabs>
          <w:tab w:val="left" w:pos="228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C66481">
        <w:rPr>
          <w:rFonts w:ascii="Times New Roman" w:eastAsiaTheme="minorEastAsia" w:hAnsi="Times New Roman" w:cs="Times New Roman"/>
          <w:bCs/>
          <w:iCs/>
          <w:color w:val="000000" w:themeColor="text1"/>
          <w:sz w:val="28"/>
          <w:szCs w:val="28"/>
          <w:lang w:eastAsia="ru-RU"/>
        </w:rPr>
        <w:t>Уровни дезинфекции</w:t>
      </w:r>
    </w:p>
    <w:p w:rsidR="00C66481" w:rsidRPr="00C66481" w:rsidRDefault="00C66481" w:rsidP="00C66481">
      <w:pPr>
        <w:pStyle w:val="af1"/>
        <w:numPr>
          <w:ilvl w:val="0"/>
          <w:numId w:val="1"/>
        </w:numPr>
        <w:tabs>
          <w:tab w:val="left" w:pos="228"/>
          <w:tab w:val="left" w:pos="993"/>
        </w:tabs>
        <w:jc w:val="center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C66481">
        <w:rPr>
          <w:rFonts w:ascii="Times New Roman" w:hAnsi="Times New Roman"/>
          <w:bCs/>
          <w:iCs/>
          <w:color w:val="000000" w:themeColor="text1"/>
          <w:sz w:val="28"/>
          <w:szCs w:val="28"/>
        </w:rPr>
        <w:t>Характеристика основных средств дезин</w:t>
      </w:r>
      <w:r w:rsidRPr="00C66481">
        <w:rPr>
          <w:rFonts w:ascii="Times New Roman" w:hAnsi="Times New Roman"/>
          <w:bCs/>
          <w:iCs/>
          <w:color w:val="000000" w:themeColor="text1"/>
          <w:sz w:val="28"/>
          <w:szCs w:val="28"/>
        </w:rPr>
        <w:softHyphen/>
        <w:t>фекции по классам</w:t>
      </w:r>
    </w:p>
    <w:p w:rsidR="00C66481" w:rsidRPr="00C66481" w:rsidRDefault="00C66481" w:rsidP="00C66481">
      <w:pPr>
        <w:numPr>
          <w:ilvl w:val="0"/>
          <w:numId w:val="1"/>
        </w:numPr>
        <w:tabs>
          <w:tab w:val="left" w:pos="228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C66481">
        <w:rPr>
          <w:rFonts w:ascii="Times New Roman" w:eastAsiaTheme="minorEastAsia" w:hAnsi="Times New Roman" w:cs="Times New Roman"/>
          <w:bCs/>
          <w:iCs/>
          <w:color w:val="000000" w:themeColor="text1"/>
          <w:sz w:val="28"/>
          <w:szCs w:val="28"/>
          <w:lang w:eastAsia="ru-RU"/>
        </w:rPr>
        <w:t>Правила охраны труда при работе с дезинфицирующими средствами</w:t>
      </w:r>
    </w:p>
    <w:p w:rsidR="00C66481" w:rsidRPr="00C66481" w:rsidRDefault="00C66481" w:rsidP="00C66481">
      <w:pPr>
        <w:numPr>
          <w:ilvl w:val="0"/>
          <w:numId w:val="1"/>
        </w:numPr>
        <w:tabs>
          <w:tab w:val="left" w:pos="228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C66481">
        <w:rPr>
          <w:rFonts w:ascii="Times New Roman" w:eastAsiaTheme="minorEastAsia" w:hAnsi="Times New Roman" w:cs="Times New Roman"/>
          <w:bCs/>
          <w:iCs/>
          <w:color w:val="000000" w:themeColor="text1"/>
          <w:sz w:val="28"/>
          <w:szCs w:val="28"/>
          <w:lang w:eastAsia="ru-RU"/>
        </w:rPr>
        <w:t>Правила оказания помощи при попадании средств дезинфекции на кожные покровы и слизистые</w:t>
      </w:r>
    </w:p>
    <w:p w:rsidR="00C66481" w:rsidRPr="00C66481" w:rsidRDefault="00C66481" w:rsidP="00C66481">
      <w:pPr>
        <w:numPr>
          <w:ilvl w:val="0"/>
          <w:numId w:val="1"/>
        </w:numPr>
        <w:tabs>
          <w:tab w:val="left" w:pos="228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C66481">
        <w:rPr>
          <w:rFonts w:ascii="Times New Roman" w:eastAsiaTheme="minorEastAsia" w:hAnsi="Times New Roman" w:cs="Times New Roman"/>
          <w:bCs/>
          <w:iCs/>
          <w:color w:val="000000" w:themeColor="text1"/>
          <w:sz w:val="28"/>
          <w:szCs w:val="28"/>
          <w:lang w:eastAsia="ru-RU"/>
        </w:rPr>
        <w:t>Требования к оборудованию для дезинфекции</w:t>
      </w:r>
    </w:p>
    <w:p w:rsidR="00C66481" w:rsidRPr="00C66481" w:rsidRDefault="00C66481" w:rsidP="00C66481">
      <w:pPr>
        <w:numPr>
          <w:ilvl w:val="0"/>
          <w:numId w:val="1"/>
        </w:numPr>
        <w:tabs>
          <w:tab w:val="left" w:pos="228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C66481">
        <w:rPr>
          <w:rFonts w:ascii="Times New Roman" w:eastAsiaTheme="minorEastAsia" w:hAnsi="Times New Roman" w:cs="Times New Roman"/>
          <w:bCs/>
          <w:iCs/>
          <w:color w:val="000000" w:themeColor="text1"/>
          <w:sz w:val="28"/>
          <w:szCs w:val="28"/>
          <w:lang w:eastAsia="ru-RU"/>
        </w:rPr>
        <w:t>Виды контроля пригодности дезинфицирующих средств</w:t>
      </w:r>
    </w:p>
    <w:p w:rsidR="00F04C9A" w:rsidRPr="00F219F8" w:rsidRDefault="00F04C9A" w:rsidP="00F04C9A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F04C9A" w:rsidRPr="00F219F8" w:rsidRDefault="00F04C9A" w:rsidP="00F04C9A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Дезинфекция (обеззараживание)</w:t>
      </w:r>
    </w:p>
    <w:p w:rsidR="00F04C9A" w:rsidRPr="00F219F8" w:rsidRDefault="00F04C9A" w:rsidP="00F04C9A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Дезинфекция – это п</w:t>
      </w:r>
      <w:r w:rsidRPr="00F219F8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ротивоэпидемическое мероприятие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направленное на прерывание эпидемического процесса путем воздействия на пути передачи возбудителя, у</w:t>
      </w:r>
      <w:r w:rsidRPr="00F219F8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ничтожение патогенных и условно-патогенных микроорганизмов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на объектах внешней среды, предметах ухода за больными, медицинском оборудовании и инструментарии.</w:t>
      </w:r>
    </w:p>
    <w:p w:rsidR="00F04C9A" w:rsidRPr="00F219F8" w:rsidRDefault="00F04C9A" w:rsidP="00F04C9A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Дезинсекция –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это комплекс мероприятий, направленных на уничтожение насекомых – переносчиков инфекционных и инвазивных болезней.</w:t>
      </w:r>
    </w:p>
    <w:p w:rsidR="00F04C9A" w:rsidRPr="00F219F8" w:rsidRDefault="00F04C9A" w:rsidP="00F04C9A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Дератизация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– это комплекс мероприятий, направленных на борьбу с грызунами, опасными в эпидемическом отношении.</w:t>
      </w:r>
    </w:p>
    <w:p w:rsidR="00C66481" w:rsidRPr="00F219F8" w:rsidRDefault="00C66481" w:rsidP="00C66481">
      <w:pPr>
        <w:widowControl w:val="0"/>
        <w:shd w:val="clear" w:color="auto" w:fill="FFFFFF"/>
        <w:tabs>
          <w:tab w:val="left" w:pos="228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Деконтаминация медицинских инструментов – 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процесс удаления или уничтожения микроорганизмов в целях обеспечения инфекционной безопасности объекта.</w:t>
      </w:r>
    </w:p>
    <w:p w:rsidR="00F04C9A" w:rsidRPr="00F219F8" w:rsidRDefault="00F04C9A" w:rsidP="00F04C9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Цель дезинфекции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2B00E2" w:rsidRDefault="00F04C9A" w:rsidP="00F04C9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 Дезинфекцию изделий проводят с целью ун</w:t>
      </w:r>
      <w:r w:rsidR="002B00E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ичтожения патогенных и условно 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патогенных микроорганизмов - вирусов (в том числе возбудителей парентеральных вирусных гепатитов, ВИЧ-инфекции), бактерий (включая микобактерии туберкулеза), грибов на изделиях медицинского назначения, а также в их каналах и полостях. </w:t>
      </w:r>
    </w:p>
    <w:p w:rsidR="00F04C9A" w:rsidRPr="00F219F8" w:rsidRDefault="00F04C9A" w:rsidP="00F04C9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Дезинфекции подлежат все изделия после применения их у пациента. После дезинфекции изделия  применяют  по  назначению  или  (при  наличии  показаний)  подвергают предстерилизационной очистке и стерилизации.</w:t>
      </w:r>
    </w:p>
    <w:p w:rsidR="00F04C9A" w:rsidRPr="00F219F8" w:rsidRDefault="00F04C9A" w:rsidP="00F04C9A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Задача дезинфекции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2B00E2" w:rsidRPr="002B00E2" w:rsidRDefault="002B00E2" w:rsidP="002B00E2">
      <w:pPr>
        <w:shd w:val="clear" w:color="auto" w:fill="FFFFFF"/>
        <w:tabs>
          <w:tab w:val="left" w:pos="993"/>
        </w:tabs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B00E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 предупреждение ВБИ, разрыв цепочки инфекционного процесса, уничтожение возбудителей инфекции.</w:t>
      </w:r>
    </w:p>
    <w:p w:rsidR="00F04C9A" w:rsidRPr="00F219F8" w:rsidRDefault="00F04C9A" w:rsidP="00F04C9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Основные требования по организации дезинфекции в ЛПО изложены в </w:t>
      </w:r>
      <w:r w:rsidRPr="00F219F8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Методических указаниях по дезинфекции, предстерилизационной очистке и стерилизации изделий медицинского назначения-МУ-287-113</w:t>
      </w:r>
    </w:p>
    <w:p w:rsidR="00F04C9A" w:rsidRPr="00F219F8" w:rsidRDefault="00F04C9A" w:rsidP="00F04C9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Виды дезинфекции</w:t>
      </w:r>
    </w:p>
    <w:p w:rsidR="00F04C9A" w:rsidRPr="00F219F8" w:rsidRDefault="00F04C9A" w:rsidP="00F04C9A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1.Профилактическая -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при отсутствии очага инфекции.</w:t>
      </w:r>
    </w:p>
    <w:p w:rsidR="00F04C9A" w:rsidRPr="00F219F8" w:rsidRDefault="00F04C9A" w:rsidP="00F04C9A">
      <w:pPr>
        <w:widowControl w:val="0"/>
        <w:shd w:val="clear" w:color="auto" w:fill="FFFFFF"/>
        <w:tabs>
          <w:tab w:val="left" w:pos="228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Цель профилактической дезинфекции — снизить обсемененность объектов внешней среды, тем самым уменьшить риск заражения людей.</w:t>
      </w:r>
    </w:p>
    <w:p w:rsidR="00F04C9A" w:rsidRPr="00F219F8" w:rsidRDefault="00F04C9A" w:rsidP="00F04C9A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2.Очаговая</w:t>
      </w:r>
    </w:p>
    <w:p w:rsidR="00F04C9A" w:rsidRPr="00F219F8" w:rsidRDefault="00F04C9A" w:rsidP="00F04C9A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Цель очаговой дезинфекции — предупреждение заражения лиц, окружающих больного, и предупреждение выноса возбудителя за пределы очага.</w:t>
      </w:r>
    </w:p>
    <w:p w:rsidR="00F04C9A" w:rsidRPr="00F219F8" w:rsidRDefault="00F04C9A" w:rsidP="00F04C9A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зависимости от условий проведения различают текущую (при наличии источника инфекции) и заключительную (после удаления источника) дезинфекцию.</w:t>
      </w:r>
    </w:p>
    <w:p w:rsidR="00F04C9A" w:rsidRPr="00F219F8" w:rsidRDefault="00F04C9A" w:rsidP="00F04C9A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а) Текущая </w:t>
      </w:r>
      <w:r w:rsidR="002B00E2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очаговая дезинфекция </w:t>
      </w:r>
      <w:r w:rsidRPr="00F219F8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–</w:t>
      </w:r>
      <w:r w:rsidR="002B00E2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производится постоянно в ЛПУ и в домашних условиях</w:t>
      </w:r>
    </w:p>
    <w:p w:rsidR="00F04C9A" w:rsidRPr="00F219F8" w:rsidRDefault="00F04C9A" w:rsidP="00F04C9A">
      <w:pPr>
        <w:widowControl w:val="0"/>
        <w:shd w:val="clear" w:color="auto" w:fill="FFFFFF"/>
        <w:tabs>
          <w:tab w:val="left" w:pos="228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Цель текущей дезинфекции - уничтожение и предупреждение рассеивания возбудителя инфекции на путях передачи, в самом очаге и за его пределами. Эпидемиологическая ценность текущей дезинфекции определяется обеззараживанием каждой новой порции выделений больного или уничтожением возбудителей, попавших в окружающую среду иным путем. Текущая дезинфекция проводится систематически.</w:t>
      </w:r>
    </w:p>
    <w:p w:rsidR="00F04C9A" w:rsidRPr="00F219F8" w:rsidRDefault="00F04C9A" w:rsidP="00F04C9A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 проведении текущей дезинфекции в присутствии пациентов (персонала) не допускается применять способ орошения поверхностей дезинфицирующими растворами, а при способе протирания – применять препараты, обладающие раздражающими свойствами и вызывающими аллергическими реакциями. В качестве средств дезинфекции, предстерилизационной очистки и стерилизации используют только разрешенные в установленном порядке в РФ физические и химические средства.</w:t>
      </w:r>
    </w:p>
    <w:p w:rsidR="00F04C9A" w:rsidRPr="00F219F8" w:rsidRDefault="00F04C9A" w:rsidP="00F04C9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б) Заключительная </w:t>
      </w:r>
      <w:r w:rsidR="002B00E2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очаговая дезинфекция </w:t>
      </w:r>
      <w:r w:rsidRPr="00F219F8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-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 проводится однократно после госпитализации, перевода в инфекционное отделение, выздоровления, смерти пациента. Заключительную дезинфекцию проводят в отсутствии пациентов при соблюдении персоналом мер индивидуальной защиты. При заключительной дезинфекции стремятся достигнуть полного обеззараживания объектов в очаге (помещение, посуда, белье, обстановка и др.), которые могли быть обсеменены возбудителями данного инфекционного заболевания и служить факторами передачи инфекции.</w:t>
      </w:r>
    </w:p>
    <w:p w:rsidR="00F04C9A" w:rsidRPr="00F219F8" w:rsidRDefault="00F04C9A" w:rsidP="00F04C9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Theme="minorEastAsia" w:hAnsi="Times New Roman" w:cs="Times New Roman"/>
          <w:caps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caps/>
          <w:color w:val="000000" w:themeColor="text1"/>
          <w:sz w:val="28"/>
          <w:szCs w:val="28"/>
          <w:lang w:eastAsia="ru-RU"/>
        </w:rPr>
        <w:t>М</w:t>
      </w:r>
      <w:r w:rsidRPr="00F219F8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етоды и способы дезинфекции</w:t>
      </w:r>
    </w:p>
    <w:p w:rsidR="00F04C9A" w:rsidRPr="00F219F8" w:rsidRDefault="00F04C9A" w:rsidP="007267FC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Механический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основан на удалении возбудителей инфекционных болезней (полного уничтожения не достигается, но снижается концентрация). Способы  механической дезинфекции:</w:t>
      </w:r>
    </w:p>
    <w:p w:rsidR="00F04C9A" w:rsidRPr="00F219F8" w:rsidRDefault="00F04C9A" w:rsidP="007267FC">
      <w:pPr>
        <w:numPr>
          <w:ilvl w:val="0"/>
          <w:numId w:val="5"/>
        </w:numPr>
        <w:shd w:val="clear" w:color="auto" w:fill="FFFFFF"/>
        <w:tabs>
          <w:tab w:val="num" w:pos="0"/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мытье рук;</w:t>
      </w:r>
    </w:p>
    <w:p w:rsidR="00F04C9A" w:rsidRPr="00F219F8" w:rsidRDefault="00F04C9A" w:rsidP="007267FC">
      <w:pPr>
        <w:numPr>
          <w:ilvl w:val="0"/>
          <w:numId w:val="5"/>
        </w:numPr>
        <w:shd w:val="clear" w:color="auto" w:fill="FFFFFF"/>
        <w:tabs>
          <w:tab w:val="num" w:pos="0"/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обработка пылесосом, побелка, окраска;</w:t>
      </w:r>
    </w:p>
    <w:p w:rsidR="00F04C9A" w:rsidRPr="00F219F8" w:rsidRDefault="00F04C9A" w:rsidP="007267FC">
      <w:pPr>
        <w:numPr>
          <w:ilvl w:val="0"/>
          <w:numId w:val="5"/>
        </w:numPr>
        <w:shd w:val="clear" w:color="auto" w:fill="FFFFFF"/>
        <w:tabs>
          <w:tab w:val="num" w:pos="0"/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проветривание;</w:t>
      </w:r>
    </w:p>
    <w:p w:rsidR="00F04C9A" w:rsidRPr="00F219F8" w:rsidRDefault="00F04C9A" w:rsidP="007267FC">
      <w:pPr>
        <w:numPr>
          <w:ilvl w:val="0"/>
          <w:numId w:val="5"/>
        </w:numPr>
        <w:shd w:val="clear" w:color="auto" w:fill="FFFFFF"/>
        <w:tabs>
          <w:tab w:val="num" w:pos="0"/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стирка;</w:t>
      </w:r>
    </w:p>
    <w:p w:rsidR="00F04C9A" w:rsidRPr="00F219F8" w:rsidRDefault="00F04C9A" w:rsidP="007267FC">
      <w:pPr>
        <w:numPr>
          <w:ilvl w:val="0"/>
          <w:numId w:val="5"/>
        </w:numPr>
        <w:shd w:val="clear" w:color="auto" w:fill="FFFFFF"/>
        <w:tabs>
          <w:tab w:val="num" w:pos="0"/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вытряхивание, выколачивание одежды, постельного белья, постельных принадлежностей;</w:t>
      </w:r>
    </w:p>
    <w:p w:rsidR="00F04C9A" w:rsidRPr="00F219F8" w:rsidRDefault="00F04C9A" w:rsidP="007267FC">
      <w:pPr>
        <w:numPr>
          <w:ilvl w:val="0"/>
          <w:numId w:val="5"/>
        </w:numPr>
        <w:shd w:val="clear" w:color="auto" w:fill="FFFFFF"/>
        <w:tabs>
          <w:tab w:val="num" w:pos="0"/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влажная уборка;</w:t>
      </w:r>
    </w:p>
    <w:p w:rsidR="00F04C9A" w:rsidRPr="00F219F8" w:rsidRDefault="00F04C9A" w:rsidP="007267FC">
      <w:pPr>
        <w:numPr>
          <w:ilvl w:val="0"/>
          <w:numId w:val="5"/>
        </w:numPr>
        <w:shd w:val="clear" w:color="auto" w:fill="FFFFFF"/>
        <w:tabs>
          <w:tab w:val="num" w:pos="0"/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обмывание</w:t>
      </w:r>
    </w:p>
    <w:p w:rsidR="00F04C9A" w:rsidRPr="00F219F8" w:rsidRDefault="00F04C9A" w:rsidP="007267FC">
      <w:pPr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Физический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, о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снован на уничтожении микроорганизмов под воздействием физических факторов. Способы  физической дезинфекции:</w:t>
      </w:r>
    </w:p>
    <w:p w:rsidR="00F04C9A" w:rsidRPr="00F219F8" w:rsidRDefault="00F04C9A" w:rsidP="00F219F8">
      <w:pPr>
        <w:numPr>
          <w:ilvl w:val="1"/>
          <w:numId w:val="5"/>
        </w:numPr>
        <w:shd w:val="clear" w:color="auto" w:fill="FFFFFF"/>
        <w:tabs>
          <w:tab w:val="left" w:pos="993"/>
        </w:tabs>
        <w:spacing w:after="0" w:line="240" w:lineRule="auto"/>
        <w:ind w:hanging="873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Низкие температуры: замораживание; охлаждение.</w:t>
      </w:r>
    </w:p>
    <w:p w:rsidR="00F04C9A" w:rsidRPr="00F219F8" w:rsidRDefault="00F04C9A" w:rsidP="00F219F8">
      <w:pPr>
        <w:numPr>
          <w:ilvl w:val="1"/>
          <w:numId w:val="5"/>
        </w:numPr>
        <w:shd w:val="clear" w:color="auto" w:fill="FFFFFF"/>
        <w:tabs>
          <w:tab w:val="left" w:pos="284"/>
          <w:tab w:val="left" w:pos="993"/>
        </w:tabs>
        <w:spacing w:after="0" w:line="240" w:lineRule="auto"/>
        <w:ind w:hanging="873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Лучистая    энергия (облучение):  УФО; СВЧ; солнечные лучи. </w:t>
      </w:r>
    </w:p>
    <w:p w:rsidR="00F04C9A" w:rsidRPr="00F219F8" w:rsidRDefault="00F04C9A" w:rsidP="00F219F8">
      <w:pPr>
        <w:numPr>
          <w:ilvl w:val="1"/>
          <w:numId w:val="5"/>
        </w:numPr>
        <w:shd w:val="clear" w:color="auto" w:fill="FFFFFF"/>
        <w:tabs>
          <w:tab w:val="left" w:pos="284"/>
          <w:tab w:val="left" w:pos="993"/>
        </w:tabs>
        <w:spacing w:after="0" w:line="240" w:lineRule="auto"/>
        <w:ind w:hanging="873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Высокие температуры:</w:t>
      </w:r>
    </w:p>
    <w:p w:rsidR="00F04C9A" w:rsidRPr="00F219F8" w:rsidRDefault="00F04C9A" w:rsidP="00176294">
      <w:pPr>
        <w:pStyle w:val="af1"/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219F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кипячение </w:t>
      </w:r>
    </w:p>
    <w:p w:rsidR="00F04C9A" w:rsidRPr="00F219F8" w:rsidRDefault="00F04C9A" w:rsidP="00176294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hAnsi="Times New Roman"/>
          <w:color w:val="000000" w:themeColor="text1"/>
          <w:sz w:val="28"/>
          <w:szCs w:val="28"/>
        </w:rPr>
        <w:t xml:space="preserve">Дезинфекции способом кипячения подвергают изделия из стекла, металлов, термостойких полимерных материалов и резины. Перед кипячением изделия очищают от органических  загрязнений,  промывая  водопроводной  водой  с  соблюдением  мер. Кипятят в дистиллированной воде -30 минут; дистиллированной воде с добавлением натрия двууглекислого 2% - 15 минут. </w:t>
      </w:r>
    </w:p>
    <w:p w:rsidR="00F04C9A" w:rsidRPr="00F219F8" w:rsidRDefault="002B00E2" w:rsidP="00176294">
      <w:pPr>
        <w:pStyle w:val="af1"/>
        <w:numPr>
          <w:ilvl w:val="0"/>
          <w:numId w:val="34"/>
        </w:numPr>
        <w:tabs>
          <w:tab w:val="left" w:pos="993"/>
        </w:tabs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hAnsi="Times New Roman"/>
          <w:b/>
          <w:color w:val="000000" w:themeColor="text1"/>
          <w:sz w:val="28"/>
          <w:szCs w:val="28"/>
        </w:rPr>
        <w:t>П</w:t>
      </w:r>
      <w:r w:rsidR="00F04C9A" w:rsidRPr="00F219F8">
        <w:rPr>
          <w:rFonts w:ascii="Times New Roman" w:hAnsi="Times New Roman"/>
          <w:b/>
          <w:color w:val="000000" w:themeColor="text1"/>
          <w:sz w:val="28"/>
          <w:szCs w:val="28"/>
        </w:rPr>
        <w:t>аровой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2B00E2">
        <w:rPr>
          <w:rFonts w:ascii="Times New Roman" w:hAnsi="Times New Roman"/>
          <w:sz w:val="28"/>
          <w:szCs w:val="28"/>
        </w:rPr>
        <w:t>(автоклавирование)</w:t>
      </w:r>
      <w:r w:rsidR="00F04C9A" w:rsidRPr="002B00E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F04C9A" w:rsidRPr="00F219F8">
        <w:rPr>
          <w:rFonts w:ascii="Times New Roman" w:hAnsi="Times New Roman"/>
          <w:color w:val="000000" w:themeColor="text1"/>
          <w:sz w:val="28"/>
          <w:szCs w:val="28"/>
        </w:rPr>
        <w:t xml:space="preserve"> водяной насыщенный пар под избыточным давлением Р=0,05 Мпа (0,5 кгс/кв. см) при температуре 110</w:t>
      </w:r>
      <w:r w:rsidR="00F04C9A" w:rsidRPr="00F219F8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0</w:t>
      </w:r>
      <w:r w:rsidR="00F04C9A" w:rsidRPr="00F219F8">
        <w:rPr>
          <w:rFonts w:ascii="Times New Roman" w:hAnsi="Times New Roman"/>
          <w:color w:val="000000" w:themeColor="text1"/>
          <w:sz w:val="28"/>
          <w:szCs w:val="28"/>
        </w:rPr>
        <w:t>С, экспозиция 20 минут; </w:t>
      </w:r>
    </w:p>
    <w:p w:rsidR="00F04C9A" w:rsidRPr="00F219F8" w:rsidRDefault="00F04C9A" w:rsidP="00176294">
      <w:pPr>
        <w:pStyle w:val="af1"/>
        <w:numPr>
          <w:ilvl w:val="0"/>
          <w:numId w:val="34"/>
        </w:numPr>
        <w:shd w:val="clear" w:color="auto" w:fill="FFFFFF"/>
        <w:tabs>
          <w:tab w:val="left" w:pos="284"/>
          <w:tab w:val="left" w:pos="993"/>
        </w:tabs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hAnsi="Times New Roman"/>
          <w:b/>
          <w:color w:val="000000" w:themeColor="text1"/>
          <w:sz w:val="28"/>
          <w:szCs w:val="28"/>
        </w:rPr>
        <w:t>воздушный</w:t>
      </w:r>
      <w:r w:rsidRPr="00F219F8">
        <w:rPr>
          <w:rFonts w:ascii="Times New Roman" w:hAnsi="Times New Roman"/>
          <w:color w:val="000000" w:themeColor="text1"/>
          <w:sz w:val="28"/>
          <w:szCs w:val="28"/>
        </w:rPr>
        <w:t>, воздействие   горячим   сухим воздухом - 120</w:t>
      </w:r>
      <w:r w:rsidRPr="00F219F8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0</w:t>
      </w:r>
      <w:r w:rsidRPr="00F219F8">
        <w:rPr>
          <w:rFonts w:ascii="Times New Roman" w:hAnsi="Times New Roman"/>
          <w:color w:val="000000" w:themeColor="text1"/>
          <w:sz w:val="28"/>
          <w:szCs w:val="28"/>
        </w:rPr>
        <w:t xml:space="preserve"> С, экспозиция 45 минут; </w:t>
      </w:r>
    </w:p>
    <w:p w:rsidR="00F04C9A" w:rsidRPr="00F219F8" w:rsidRDefault="00F04C9A" w:rsidP="00176294">
      <w:pPr>
        <w:pStyle w:val="af1"/>
        <w:numPr>
          <w:ilvl w:val="0"/>
          <w:numId w:val="34"/>
        </w:numPr>
        <w:shd w:val="clear" w:color="auto" w:fill="FFFFFF"/>
        <w:tabs>
          <w:tab w:val="left" w:pos="284"/>
          <w:tab w:val="left" w:pos="993"/>
        </w:tabs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hAnsi="Times New Roman"/>
          <w:b/>
          <w:color w:val="000000" w:themeColor="text1"/>
          <w:sz w:val="28"/>
          <w:szCs w:val="28"/>
        </w:rPr>
        <w:t>пастеризация</w:t>
      </w:r>
      <w:r w:rsidRPr="00F219F8">
        <w:rPr>
          <w:rFonts w:ascii="Times New Roman" w:hAnsi="Times New Roman"/>
          <w:color w:val="000000" w:themeColor="text1"/>
          <w:sz w:val="28"/>
          <w:szCs w:val="28"/>
        </w:rPr>
        <w:t xml:space="preserve"> – процесс однократного нагревания до 60</w:t>
      </w:r>
      <w:r w:rsidRPr="00F219F8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0</w:t>
      </w:r>
      <w:r w:rsidRPr="00F219F8">
        <w:rPr>
          <w:rFonts w:ascii="Times New Roman" w:hAnsi="Times New Roman"/>
          <w:color w:val="000000" w:themeColor="text1"/>
          <w:sz w:val="28"/>
          <w:szCs w:val="28"/>
        </w:rPr>
        <w:t>С в течении 60 минут или 70-80</w:t>
      </w:r>
      <w:r w:rsidRPr="00F219F8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0</w:t>
      </w:r>
      <w:r w:rsidRPr="00F219F8">
        <w:rPr>
          <w:rFonts w:ascii="Times New Roman" w:hAnsi="Times New Roman"/>
          <w:color w:val="000000" w:themeColor="text1"/>
          <w:sz w:val="28"/>
          <w:szCs w:val="28"/>
        </w:rPr>
        <w:t xml:space="preserve"> С в течении 30 минут. При этом погибают вегетативные формы м/о, однако споры остаются в жизнеспособном состоянии;</w:t>
      </w:r>
    </w:p>
    <w:p w:rsidR="00F04C9A" w:rsidRPr="00F219F8" w:rsidRDefault="00F04C9A" w:rsidP="00176294">
      <w:pPr>
        <w:pStyle w:val="af1"/>
        <w:numPr>
          <w:ilvl w:val="0"/>
          <w:numId w:val="34"/>
        </w:numPr>
        <w:shd w:val="clear" w:color="auto" w:fill="FFFFFF"/>
        <w:tabs>
          <w:tab w:val="left" w:pos="284"/>
          <w:tab w:val="left" w:pos="993"/>
        </w:tabs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hAnsi="Times New Roman"/>
          <w:b/>
          <w:color w:val="000000" w:themeColor="text1"/>
          <w:sz w:val="28"/>
          <w:szCs w:val="28"/>
        </w:rPr>
        <w:t>тиндализация</w:t>
      </w:r>
      <w:r w:rsidRPr="00F219F8">
        <w:rPr>
          <w:rFonts w:ascii="Times New Roman" w:hAnsi="Times New Roman"/>
          <w:color w:val="000000" w:themeColor="text1"/>
          <w:sz w:val="28"/>
          <w:szCs w:val="28"/>
        </w:rPr>
        <w:t xml:space="preserve"> – дробная пастеризация в течение 6-7 дней при 60</w:t>
      </w:r>
      <w:r w:rsidRPr="00F219F8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0</w:t>
      </w:r>
      <w:r w:rsidRPr="00F219F8">
        <w:rPr>
          <w:rFonts w:ascii="Times New Roman" w:hAnsi="Times New Roman"/>
          <w:color w:val="000000" w:themeColor="text1"/>
          <w:sz w:val="28"/>
          <w:szCs w:val="28"/>
        </w:rPr>
        <w:t>С, экспозиция 1 час. За это время споры бактерий, выжившие прорастают, и вышедшие из них вегетативные клетки бактерий погибают при последующем нагревании.</w:t>
      </w:r>
    </w:p>
    <w:p w:rsidR="00F04C9A" w:rsidRPr="00F219F8" w:rsidRDefault="00F04C9A" w:rsidP="00176294">
      <w:pPr>
        <w:pStyle w:val="af1"/>
        <w:numPr>
          <w:ilvl w:val="0"/>
          <w:numId w:val="34"/>
        </w:numPr>
        <w:shd w:val="clear" w:color="auto" w:fill="FFFFFF"/>
        <w:tabs>
          <w:tab w:val="left" w:pos="284"/>
          <w:tab w:val="left" w:pos="993"/>
        </w:tabs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hAnsi="Times New Roman"/>
          <w:b/>
          <w:color w:val="000000" w:themeColor="text1"/>
          <w:sz w:val="28"/>
          <w:szCs w:val="28"/>
        </w:rPr>
        <w:t>проглаживание утюгом, обжиг, прокаливание, сжигание.</w:t>
      </w:r>
    </w:p>
    <w:p w:rsidR="00F04C9A" w:rsidRPr="00F219F8" w:rsidRDefault="00F04C9A" w:rsidP="007267FC">
      <w:pPr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Химический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(основной способ) з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аключается в уничтожении болезнетворных микроорганизмов и разрушении токсинов дезинфицирующимивеществами. Основан на применении химических препаратов, которые оказывают на микроорганизмы бактерицидное, спороцидное, вирулецидное и фунгицидное воздействие.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Способы  </w:t>
      </w:r>
      <w:r w:rsidR="002B00E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химической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дезинфекции:</w:t>
      </w:r>
    </w:p>
    <w:p w:rsidR="00F04C9A" w:rsidRPr="00F219F8" w:rsidRDefault="00F04C9A" w:rsidP="007267FC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орошение,</w:t>
      </w:r>
    </w:p>
    <w:p w:rsidR="00F04C9A" w:rsidRPr="00F219F8" w:rsidRDefault="00F04C9A" w:rsidP="007267FC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протирание,</w:t>
      </w:r>
    </w:p>
    <w:p w:rsidR="00F04C9A" w:rsidRPr="00F219F8" w:rsidRDefault="00F04C9A" w:rsidP="007267FC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полное погружение или замачивание,</w:t>
      </w:r>
    </w:p>
    <w:p w:rsidR="00F04C9A" w:rsidRPr="00F219F8" w:rsidRDefault="00F04C9A" w:rsidP="007267FC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засыпание сухим препаратом.</w:t>
      </w:r>
    </w:p>
    <w:p w:rsidR="00F04C9A" w:rsidRPr="00F219F8" w:rsidRDefault="00F04C9A" w:rsidP="007267FC">
      <w:pPr>
        <w:widowControl w:val="0"/>
        <w:numPr>
          <w:ilvl w:val="0"/>
          <w:numId w:val="2"/>
        </w:numPr>
        <w:shd w:val="clear" w:color="auto" w:fill="FFFFFF"/>
        <w:tabs>
          <w:tab w:val="left" w:pos="228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Биологический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— основан на антагонистическом действии между различными микроорганизмами, действии средств биологической природы. Применяется на биологических станциях, при очистке сточных вод.</w:t>
      </w:r>
    </w:p>
    <w:p w:rsidR="00F04C9A" w:rsidRPr="00F219F8" w:rsidRDefault="00F04C9A" w:rsidP="007267FC">
      <w:pPr>
        <w:widowControl w:val="0"/>
        <w:numPr>
          <w:ilvl w:val="0"/>
          <w:numId w:val="3"/>
        </w:numPr>
        <w:shd w:val="clear" w:color="auto" w:fill="FFFFFF"/>
        <w:tabs>
          <w:tab w:val="left" w:pos="228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Комбинированный</w:t>
      </w:r>
      <w:r w:rsidRPr="00F219F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— основан на сочетании нескольких из перечисленных методов (например, влажная уборка с последующим ультрафиолетовым облучением)</w:t>
      </w:r>
    </w:p>
    <w:p w:rsidR="00F04C9A" w:rsidRPr="00F219F8" w:rsidRDefault="00F04C9A" w:rsidP="00F04C9A">
      <w:pPr>
        <w:shd w:val="clear" w:color="auto" w:fill="FFFFFF"/>
        <w:tabs>
          <w:tab w:val="left" w:pos="284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У</w:t>
      </w:r>
      <w:r w:rsidRPr="00F219F8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ровни дезинфекции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зависимости от степени антимикробной активностью различают три уровня дезинфекции.</w:t>
      </w:r>
    </w:p>
    <w:p w:rsidR="00F04C9A" w:rsidRPr="00F219F8" w:rsidRDefault="00F04C9A" w:rsidP="007267FC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Дезинфекция низкого уровня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Уничтожает вегетатирующие бактерии, некоторые грибки, вирусы. Неэффективна в отношении таких устойчивых бактерий, как микобактерии туберкулёза, а также бактериальных спор. 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Дезинфекция низкого уровня подвергаются не критические предметы, например термометры, в том числе ректальные. </w:t>
      </w:r>
    </w:p>
    <w:p w:rsidR="00F04C9A" w:rsidRPr="00F219F8" w:rsidRDefault="00F04C9A" w:rsidP="007267FC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Дезинфекция среднего уровня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Уничтожает вегетатирующие бактерии, большинство грибков, микобактерии туберкулёза и большинство вирусов. Неэффективна в отношении бактериальных спор. 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Дезинфекции среднего уровня подвергаются полукритические и критические предметы, например, гладкие, твёрдые поверхности.</w:t>
      </w:r>
    </w:p>
    <w:p w:rsidR="00F04C9A" w:rsidRPr="00F219F8" w:rsidRDefault="00F04C9A" w:rsidP="007267FC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Дезинфекция высокого уровня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Уничтожает вегетатирующие бактерии, микобактерии туберкулёза, грибы (грибки), липидные и нелипидные вирусы, однако неэффективна в отношении большого числа бактериальных спор. 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Дезинфекции высокого уровня подвергаются полукритические предметы, например, катетеры, резиновые трубки.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F219F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Эффективность дезинфекции зависит от: </w:t>
      </w:r>
    </w:p>
    <w:p w:rsidR="00F04C9A" w:rsidRPr="00F219F8" w:rsidRDefault="00F04C9A" w:rsidP="00F219F8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устойчивости микроорганизмов к воздействию физических и химических факторов, наиболее устойчивые виды – это споры бацилл, плесени, грибки, микобактерии туберкулёза; </w:t>
      </w:r>
    </w:p>
    <w:p w:rsidR="00F04C9A" w:rsidRPr="00F219F8" w:rsidRDefault="00F04C9A" w:rsidP="00F219F8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массивности микробного обсеменения; </w:t>
      </w:r>
    </w:p>
    <w:p w:rsidR="00F04C9A" w:rsidRPr="00F219F8" w:rsidRDefault="00F04C9A" w:rsidP="00F219F8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наличия на объектах органических веществ (кровь, фекалии, мокрота и т. д.), которые могут нейтрализовать действия химического агента; </w:t>
      </w:r>
    </w:p>
    <w:p w:rsidR="00F04C9A" w:rsidRPr="00F219F8" w:rsidRDefault="00F04C9A" w:rsidP="00F219F8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особенности обрабатываемых объектов по качеству (фактуре) материалов, конструкции и т. д., концентрации действующего вещества; </w:t>
      </w:r>
    </w:p>
    <w:p w:rsidR="00F04C9A" w:rsidRPr="00F219F8" w:rsidRDefault="00F04C9A" w:rsidP="00F219F8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времени воздействия; </w:t>
      </w:r>
    </w:p>
    <w:p w:rsidR="00F04C9A" w:rsidRPr="00F219F8" w:rsidRDefault="00F04C9A" w:rsidP="00F219F8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способа обработки (протирание, орошение, погружение).</w:t>
      </w:r>
    </w:p>
    <w:p w:rsidR="00F04C9A" w:rsidRPr="00F219F8" w:rsidRDefault="00F04C9A" w:rsidP="00F04C9A">
      <w:pPr>
        <w:tabs>
          <w:tab w:val="left" w:pos="228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Theme="minorEastAsia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Характеристика основных средств дезин</w:t>
      </w:r>
      <w:r w:rsidRPr="00F219F8">
        <w:rPr>
          <w:rFonts w:ascii="Times New Roman" w:eastAsiaTheme="minorEastAsia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softHyphen/>
        <w:t>фекции по классам</w:t>
      </w:r>
    </w:p>
    <w:p w:rsidR="00F04C9A" w:rsidRPr="00F219F8" w:rsidRDefault="00F04C9A" w:rsidP="0096666E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дезинфекции в ЛПО применяют средства, относящиеся к следующим классам.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 Галлоидсодержащие</w:t>
      </w:r>
      <w:r w:rsid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дезинфектанты: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хлорсодержащие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средства дезинфекции являются самыми востребованными, так как соответствуют основным критериям: </w:t>
      </w:r>
    </w:p>
    <w:p w:rsidR="00F04C9A" w:rsidRPr="00F219F8" w:rsidRDefault="00F04C9A" w:rsidP="007267FC">
      <w:pPr>
        <w:numPr>
          <w:ilvl w:val="0"/>
          <w:numId w:val="19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эффективны в течение короткого периода времени, уничтожают практически всю микрофлору, препятствуют микроорганизмам выработать резистентность, </w:t>
      </w:r>
    </w:p>
    <w:p w:rsidR="00F04C9A" w:rsidRPr="00F219F8" w:rsidRDefault="00F04C9A" w:rsidP="007267FC">
      <w:pPr>
        <w:numPr>
          <w:ilvl w:val="0"/>
          <w:numId w:val="19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обеспечивают безопасность проводимых дезинфекционных мероприятий.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Наиболее эффективными из хлорсодержащих являются: «Жавель», «Пюржавель», «Санивал», «Деохлор», «Сульфохлорантин», «Хлорамин» и др.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Хлорная известь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представляет собой порошок белого цвета, щелочной реакции, имеющий резкий раздражающий запах. Качество хлорной извести зависит от содержания активного хлора (С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-) в количестве 26% и более по активному хлору. При снижении активности хлора до 15% хлорная известь к применению непригодна. Хлорная известь применяется в следующих видах: сухая, хлорно-известковая взвесь для приготовления маточных (осветленных растворов). Рабочие растворы готовят из маточных 10%-ной концентрации.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Сухая хлорная известь (для дезинфекции жидких выделений и др.) применяется редко, так как при добавлении ее к субстрату происходит реакция с выделением тепла.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Основными недостатками хлорной извести являются плохая растворимость в воде, сложность хранения, возможность возгорания при длительном хранении, постоянное снижение активного хлора, резкий запах, также она нарушает целостность и изменяет цвет тканей, подвергает металл коррозии. Тем не менее применяется для обеззараживания воды, посуды, помещений, выделений пациента, туалетов в виде 0,5—10%-ных водных растворов и в сухом виде. Сухой хлорной известью засыпают только выделения пациента, остатки пищи, промывные воды в соотношении 1:5 (200 г сухой хлорной извести на 1 л субстрата).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Хлорамин-Б.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Активность — 26% по С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-. Исходным продуктом для изготовления хлорамина-Б является бензол (хлорамина-Т — толуол). Хлорамин-Б растворим в воде, его растворы не портят и не обесцвечивают ткани. Горячие растворы (50, 60 °С) и активированные растворы хлорамина обладают более высоким обеззараживающим действием. Применяется для дезинфекции предметов медицинского назначения, профилактической и очаговой дезинфекции (кишечные, капельные инфекции бактериальной и вирусной этиологии, при туберкулезе, грибковых заболеваниях).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Гипохлорид кальция нейтральный.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Активность 52% активного С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-. В лечебных учреждениях используется порошкообразныйгипохлорид кальция (ДТСГК — 2/3-основная соль гипохлорида кальция) белого цвета. Образуется слегка мутный раствор, который можно использовать через 30 мин после приготовления. Стоек при хранении, малогигроскопичен и даже на воздухе сохраняет активность по С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Гипохлорит натрия,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получаемый электрохимическим методом (установки ЭЛМА-1, ЭМУ-1, ЭЛИСА, УДР-01 и др.) из раствора поваренной соли (60 г на 1 л воды), методом электролиза — в виде концентрированных основных растворов с содержанием активного хлора 1—3%. Сроки годности раствора зависят от типа установки для их получения. Рабочие растворы 0,5% концентрации используют при вирусной инфекции с экспозицией 60 мин при полном погружении для изделий из стекла, пластмасс (ПВХ), силиконовой резины. Рабочие растворы 0,25% концентрации используют при бактериальной инфекции (кроме туберкулеза) с экспозицией 15 мин при полном погружении, а растворы 0,3%-ной концентрации — при дерматофитии в течение 15 мин. Для дезинфекции помещений в присутствии людей разрешается использовать растворы 0,125%-ной концентрации с применением моющих средств «Лотос», «Астра», «Прогресс» в 0,5%-ной концентрации. Нормы расхода раствора 0,125% концентрации при дезинфекции помещений — 200 мл на 1 м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2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Для замачивания белья при инфекции (кроме туберкулеза) — 4 л на 1 кг; посуды — 2 л на один комплект. Такие средства, как анолит, каталит, нейтральныйанолит, получают в растворах, они менее вредны.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Таблетированные формы: «Люмакс-хлор» и другие не являются опасными в пределах применяемых концентраций и эффективными;</w:t>
      </w:r>
    </w:p>
    <w:p w:rsidR="00F04C9A" w:rsidRPr="00F219F8" w:rsidRDefault="00F04C9A" w:rsidP="0023058F">
      <w:pPr>
        <w:numPr>
          <w:ilvl w:val="0"/>
          <w:numId w:val="20"/>
        </w:numPr>
        <w:tabs>
          <w:tab w:val="clear" w:pos="720"/>
          <w:tab w:val="left" w:pos="426"/>
        </w:tabs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дезинфектанты, содержащие органические хлорсодержащие соединения: хлорамин, хлорсепт, пресепт, диохлор, являются антисептиками и дезинфектантами. Широко применяются в медицине;</w:t>
      </w:r>
    </w:p>
    <w:p w:rsidR="00F04C9A" w:rsidRPr="00F219F8" w:rsidRDefault="00F04C9A" w:rsidP="0023058F">
      <w:pPr>
        <w:numPr>
          <w:ilvl w:val="0"/>
          <w:numId w:val="20"/>
        </w:numPr>
        <w:tabs>
          <w:tab w:val="clear" w:pos="720"/>
          <w:tab w:val="left" w:pos="426"/>
        </w:tabs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дезинфектанты на основе брома — аквабор — применяется для дезинфекции воды, чаще в бассейнах. Преимуществом бромсодержащих галогенов является отсутствие запаха, нейтральная реакция. В медицине применяется очень редко;</w:t>
      </w:r>
    </w:p>
    <w:p w:rsidR="00F04C9A" w:rsidRPr="00F219F8" w:rsidRDefault="00F04C9A" w:rsidP="0023058F">
      <w:pPr>
        <w:numPr>
          <w:ilvl w:val="0"/>
          <w:numId w:val="20"/>
        </w:numPr>
        <w:tabs>
          <w:tab w:val="clear" w:pos="720"/>
          <w:tab w:val="left" w:pos="426"/>
        </w:tabs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основе йода — йодонат, раствор Люголя, спиртовой раствор йода и др. Антисептики широко используются в медицине, особенно в хирургии. При 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нанесении на кожу и слизистые оболочки оказывают противомикробное действие, могут вызывать раздражение и оказывать рефлекторное воздействие на подлежащие ткани и организм в целом.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Кислородсодержащие</w:t>
      </w:r>
      <w:r w:rsid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дезинфектанты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содержащие перекисные соединения. Перекись водорода (Н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относится к группе окислителей. Выпускается промышленностью в виде водного раствора 29—30%-ной концентрации под названием «пергидроль». Представляет собой жидкость без запаха и цвета, горько вяжущего вкуса. Обладает высокими бактерицидными свойствами. Растворы перекиси водорода 0,5—6% концентрации не портят предметы, не коррозируют металлы, малотоксичны. Применяются 3—4% концентрации, с экспозицией от 80 до 180 мин, с моющими средствами («Прогресс» и др.); позволяют объединить процесс химического обеззараживания после отмывания крови с механической очисткой, в результате чего усиливается дезинфицирующий эффект; 0,5% концентрации с 0,5% раствором моющего средства для предстерилизационной очистки при температуре 45—50 °С, экспозиция — 15 мин, используются для различных видов дезинфекции, например, 6% перекись водорода применяется для генеральной уборки процедурного кабинета. Растворы перекиси водорода хранятся в темном прохладном месте, недоступном для общего пользования. Бутыли с пергидролем должны иметь кожух. Переносить нужно осторожно.</w:t>
      </w:r>
    </w:p>
    <w:p w:rsidR="00F04C9A" w:rsidRPr="00F219F8" w:rsidRDefault="00F04C9A" w:rsidP="0023058F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дезинфектанты, содержащие надкислоты,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— Первомур — смесь перекиси и надмуравьиной кислоты используется для обработки операционного поля, рук хирурга, для стерилизации изделий из полимеров, стекла, оптических приборов. «Перстерил» (10% раствор перекиси, 40% раствор надмуравьиной кислоты и 1% раствор серной кислоты), в 1% растворе перстерила погибают все существующие в природе микроорганизмы и их споры.</w:t>
      </w:r>
    </w:p>
    <w:p w:rsidR="00F04C9A" w:rsidRPr="00F219F8" w:rsidRDefault="00F04C9A" w:rsidP="0023058F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Альдегидсодержащие: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обладают выраженными антимикробными свойствами. Действуют на все виды микроорганизмов. Токсичны, имеют резкий запах. Входят в состав дезинфектантов. Альдегиды — высокоактивные соединения, сильные восстановители, необратимо связывают белки и нуклеиновые кислоты. 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Дезинфектанты, содержащие альдегиды, широко используются для различных видов дезинфекции и стерилизации медицинской аппаратуры. К ним относятся янтарный альдегид, формальдегид. Другие средства, такие как септодор, сайдекс, дюльбак, глутарал, гигасепт, лизоформин-3000, дезоформ, бианол, де-конекс, терралин, альдазан-2000 и др., широко применяются в медицине. Недостатком многих средств этой группы является их способность фиксировать органические загрязнения на поверхности и в каналах изделий, т.е. необходимо сначала отмыть загрязнения, а затем дезинфицировать как промывные воды, так и изделия.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4. Фенолсодержащие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соединения — активное вещество — 2-би-фенилол. Средства: амоцид, амоцид-2000. Жидкие концентраты. Применение ограниченно. Обладают бактерицидным, туберколоцидным и фунгицидным действием. Не воздействуют на споры бактерий, имеют едкий запах, оказывают раздражающее действие. Канцерогенное отдаленное действие снижает их ценность. Применяются для всех видов дезинфекции поверхностей, санитарно-технического оборудования, белья и выделений больных, например для дезинфекции мокроты больных туберкулезом применяется 5% раствор амоцида в соотношении объемов препарата к мокроте 2:1.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5. (ПАВ) Поверхностно-активные вещества (детергенты), гуанидины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К этому классу относятся четвертичные аммониевые соединения (ЧАС), которые входят в состав катионных ПАВ, производные гуанидина, аммонийные соли, мыла и др. Обладают моющими и чистящими свойствами. По антимикробной активности уступают хлорсодержащим и фенолсодержащимдезинфектантам. В целом неактивны по отношению к спорам и патогенным грибкам. Хорошо растворимы в воде, не имеют запаха и цвета, не вызывают коррозию металлов. К ним относятся амфолан, аламинол, катионат-10, дюльбак, гибитан, велтосептдекасан (антисептик широкого профиля). Амосепт — 0,5% спиртовой раствор — применяется для обеззараживания хирургических перчаток. Несовместимы с мылом. Применяют с целью дезинфекции при кишечных заболеваниях, обеззараживания помещений и т.д.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Аламинол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(«Ниопик», Россия) относится к группе ПАВ. Обладает высоким антимикробным действием против бактерий, вирусов, грибов. Обладает моющими свойствами. Используется для дезинфекции поверхностей помещений, предметов ухода за пациентами, санитарнотехнического оборудования, предстерилизационной очистки инструментов и других предметов медицинского назначения (стоматологических, гибких и жестких эндоскопов). Выпускается в виде концентрата. Используется для дезинфекции и предстерилизационной очистки, совмещенных в одном процессе, против вирусной инфекции в виде 5—8% рабочего раствора (зависит от конструкции прибора), экспозиция — 60 мин, при комнатной температуре; затем для мытья в том же растворе в течение 0,5—1 мин и ополаскивания проточной питьевой водой в течение 3 мин изделий из стекла, резины, пластмасс, металлов (исключая углеродистую сталь), в том числе стоматологических инструментов. При бактериальной инфекции, а также туберкулезе, канди- дозах, дерматофитии используются 5% концентрации рабочих растворов. Этапы обработки не изменяются.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Септабик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(«Абик», Израиль) относится к группе ПАВ. Обладает высоким антимикробным действием против бактерий, вирусов, грибов. Обладает моющими свойствами. Выпускается в виде концентрата и порошка. Используется для дезинфекции и предстерилизационной очистки, совмещенных в одном процессе, против вирусной, бактериальной инфекции, кандидозах, дерматофитии в виде 1% рабочего раствора, экспозиция — 60—120 сек(зависит от конструкции прибора), при комнатной температуре. При туберкулезе используется 3% раствор септабика в течение 60 мин методом полного погружения, затем мытье в том же растворе в течение 0,5—1 мин и ополаскивания проточной питьевой водой в течение 3 мин изделий из стекла, резины, пластмасс, металлов, стоматологических инструментов, эндоскопов.</w:t>
      </w:r>
    </w:p>
    <w:p w:rsidR="00F04C9A" w:rsidRPr="00F219F8" w:rsidRDefault="00F04C9A" w:rsidP="00F65866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Спирты: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спирт этиловый 70% и др. антисептики. Применение этилового спирта рекомендовано только для изделий из металла. Спирты приводят к денатурации структурных и ферментных белков микробных клеток, грибов и вирусов.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Недостатки спиртов: отсутствие спороцидного эффекта, способность к фиксации органических загрязнений, быстрое снижение концентрации за счет выпаривания. Этих недостатков лишены современные комбинированные средства на основе спиртов — асептинол, кутасепт, октинесепт, дамисепт, соф-тасепт, октенидермстериллиум, октенидерм, сагросепт.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7. Средства на основе перекиси водорода:</w:t>
      </w:r>
      <w:r w:rsidR="00F658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пероксимед, ПВК и другие средства предназначены для дезинфекции изделий из коррозионностойких металлов, резины, пластмасс, стекла. Химические средства дезинфекции, обладающие сильными окисляющими свойствами, используются в виде водных растворов, эмульсий, порошков и др. К их недостаткам относятся сильный запах, необходимость работы в респираторах, а также коррозийные свойства. Дезинфектантыпервомур, дезоксон-1 содержат муравьиную и уксусную кислоты. Обладают выраженным бактерицидным (в том числе спороцид-ным), фунгицидным и вирулицидным действием и применяются в хирургии.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настоящее время популярностью пользуется группа дезинфицирующих средств, обладающая моющими свойствами, когда дезинфекция и предстерилизационная очистка проводятся в одном процессе. К ним относятся такие средства, как «Пероксимед», «Виркон», нейтральные аналиты, «Септодор-Форте» и др.</w:t>
      </w:r>
    </w:p>
    <w:p w:rsidR="00C66481" w:rsidRPr="00F219F8" w:rsidRDefault="00C66481" w:rsidP="00C6648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Требования к дезинфицирующим средствам:</w:t>
      </w:r>
    </w:p>
    <w:p w:rsidR="00C66481" w:rsidRPr="00F219F8" w:rsidRDefault="00C66481" w:rsidP="00C66481">
      <w:pPr>
        <w:numPr>
          <w:ilvl w:val="0"/>
          <w:numId w:val="29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потенциально неопасные вещества; </w:t>
      </w:r>
    </w:p>
    <w:p w:rsidR="00C66481" w:rsidRPr="00F219F8" w:rsidRDefault="00C66481" w:rsidP="00C66481">
      <w:pPr>
        <w:numPr>
          <w:ilvl w:val="0"/>
          <w:numId w:val="29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широкий спектр действия; </w:t>
      </w:r>
    </w:p>
    <w:p w:rsidR="00C66481" w:rsidRPr="00F219F8" w:rsidRDefault="00C66481" w:rsidP="00C66481">
      <w:pPr>
        <w:numPr>
          <w:ilvl w:val="0"/>
          <w:numId w:val="29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хорошая растворимость в воде; </w:t>
      </w:r>
    </w:p>
    <w:p w:rsidR="00C66481" w:rsidRPr="00F219F8" w:rsidRDefault="00C66481" w:rsidP="00C66481">
      <w:pPr>
        <w:numPr>
          <w:ilvl w:val="0"/>
          <w:numId w:val="29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активность в небольших концентрациях;</w:t>
      </w:r>
    </w:p>
    <w:p w:rsidR="00C66481" w:rsidRPr="00F219F8" w:rsidRDefault="00C66481" w:rsidP="00C66481">
      <w:pPr>
        <w:numPr>
          <w:ilvl w:val="0"/>
          <w:numId w:val="29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минимальное время эффективного воздействия;</w:t>
      </w:r>
    </w:p>
    <w:p w:rsidR="00C66481" w:rsidRPr="00F219F8" w:rsidRDefault="00C66481" w:rsidP="00C66481">
      <w:pPr>
        <w:numPr>
          <w:ilvl w:val="0"/>
          <w:numId w:val="29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стабильность при хранении; </w:t>
      </w:r>
    </w:p>
    <w:p w:rsidR="00C66481" w:rsidRPr="00F219F8" w:rsidRDefault="00C66481" w:rsidP="00C66481">
      <w:pPr>
        <w:numPr>
          <w:ilvl w:val="0"/>
          <w:numId w:val="29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портить обрабатываемые предметы;</w:t>
      </w:r>
    </w:p>
    <w:p w:rsidR="00C66481" w:rsidRPr="00F219F8" w:rsidRDefault="00C66481" w:rsidP="00C66481">
      <w:pPr>
        <w:numPr>
          <w:ilvl w:val="0"/>
          <w:numId w:val="29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удобная транспортировка;</w:t>
      </w:r>
    </w:p>
    <w:p w:rsidR="00C66481" w:rsidRPr="00F219F8" w:rsidRDefault="00C66481" w:rsidP="00C66481">
      <w:pPr>
        <w:numPr>
          <w:ilvl w:val="0"/>
          <w:numId w:val="29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низкая цена.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Правила охраны труда при работе с дезинфицирующими средствами</w:t>
      </w:r>
    </w:p>
    <w:p w:rsidR="00DA6861" w:rsidRPr="00F219F8" w:rsidRDefault="00F04C9A" w:rsidP="0023058F">
      <w:pPr>
        <w:pStyle w:val="af1"/>
        <w:numPr>
          <w:ilvl w:val="1"/>
          <w:numId w:val="20"/>
        </w:numPr>
        <w:tabs>
          <w:tab w:val="left" w:pos="993"/>
        </w:tabs>
        <w:ind w:left="709" w:hanging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>Соблюдение правил хранения химических средств дезинфекции. </w:t>
      </w:r>
    </w:p>
    <w:p w:rsidR="00DA6861" w:rsidRPr="00F219F8" w:rsidRDefault="00F04C9A" w:rsidP="0023058F">
      <w:pPr>
        <w:pStyle w:val="af1"/>
        <w:numPr>
          <w:ilvl w:val="1"/>
          <w:numId w:val="20"/>
        </w:numPr>
        <w:tabs>
          <w:tab w:val="left" w:pos="993"/>
        </w:tabs>
        <w:ind w:left="709" w:hanging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Упаковка средств дезинфекции должна иметь паспорт с указанием названия, назначения, даты приготовления и срока годности. </w:t>
      </w:r>
    </w:p>
    <w:p w:rsidR="00DA6861" w:rsidRPr="00F219F8" w:rsidRDefault="00F04C9A" w:rsidP="0023058F">
      <w:pPr>
        <w:pStyle w:val="af1"/>
        <w:numPr>
          <w:ilvl w:val="1"/>
          <w:numId w:val="20"/>
        </w:numPr>
        <w:tabs>
          <w:tab w:val="left" w:pos="993"/>
        </w:tabs>
        <w:ind w:left="709" w:hanging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>Соблюдения правил личной гигиены при приготовление дезинфицирующих растворов (спец халаты, косынка, респиратор, защитные очки, резиновые перчатки, сменная обувь). </w:t>
      </w:r>
    </w:p>
    <w:p w:rsidR="00DA6861" w:rsidRPr="00F219F8" w:rsidRDefault="00F04C9A" w:rsidP="0023058F">
      <w:pPr>
        <w:pStyle w:val="af1"/>
        <w:numPr>
          <w:ilvl w:val="1"/>
          <w:numId w:val="20"/>
        </w:numPr>
        <w:tabs>
          <w:tab w:val="left" w:pos="993"/>
        </w:tabs>
        <w:ind w:left="709" w:hanging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>Приготовление дезинфицирующих растворов, расфасовку производить в вытяжном шкафу или помещений с приточно-вытяжной вентиляцией.</w:t>
      </w:r>
    </w:p>
    <w:p w:rsidR="00DA6861" w:rsidRPr="00F219F8" w:rsidRDefault="00F04C9A" w:rsidP="0023058F">
      <w:pPr>
        <w:pStyle w:val="af1"/>
        <w:numPr>
          <w:ilvl w:val="1"/>
          <w:numId w:val="20"/>
        </w:numPr>
        <w:tabs>
          <w:tab w:val="left" w:pos="993"/>
        </w:tabs>
        <w:ind w:left="709" w:hanging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>К работе со средствами не допускаются лица моложе 18 лет, страдающие аллергическими заболеваниями, беременные женщины и кормящие матери.</w:t>
      </w:r>
    </w:p>
    <w:p w:rsidR="00DA6861" w:rsidRPr="00F219F8" w:rsidRDefault="00F04C9A" w:rsidP="0023058F">
      <w:pPr>
        <w:pStyle w:val="af1"/>
        <w:numPr>
          <w:ilvl w:val="1"/>
          <w:numId w:val="20"/>
        </w:numPr>
        <w:tabs>
          <w:tab w:val="left" w:pos="993"/>
        </w:tabs>
        <w:ind w:left="709" w:hanging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>Ёмкости с рабочими растворами в процессе обработки должны быть плотно закрытой крышками.</w:t>
      </w:r>
    </w:p>
    <w:p w:rsidR="00DA6861" w:rsidRPr="00F219F8" w:rsidRDefault="00F04C9A" w:rsidP="0023058F">
      <w:pPr>
        <w:pStyle w:val="af1"/>
        <w:numPr>
          <w:ilvl w:val="1"/>
          <w:numId w:val="20"/>
        </w:numPr>
        <w:tabs>
          <w:tab w:val="left" w:pos="993"/>
        </w:tabs>
        <w:ind w:left="709" w:hanging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>Все работы со средствами дезинфекции необходимо выполнять в рабочей одежде согласно методическим указанием защиты кожи рук резиновыми перчатками и, возможно, защитой органов дыхания респираторами (РУ– 60 М или РПГ– 67). </w:t>
      </w:r>
    </w:p>
    <w:p w:rsidR="00DA6861" w:rsidRPr="00F219F8" w:rsidRDefault="00F04C9A" w:rsidP="0023058F">
      <w:pPr>
        <w:pStyle w:val="af1"/>
        <w:numPr>
          <w:ilvl w:val="1"/>
          <w:numId w:val="20"/>
        </w:numPr>
        <w:tabs>
          <w:tab w:val="left" w:pos="993"/>
        </w:tabs>
        <w:ind w:left="709" w:hanging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Приготовление дезинфицирующих средств осуществляется в строгом соответствии с методическими указаниями по применению конкретного средства. </w:t>
      </w:r>
    </w:p>
    <w:p w:rsidR="00DA6861" w:rsidRPr="00F219F8" w:rsidRDefault="00F04C9A" w:rsidP="0023058F">
      <w:pPr>
        <w:pStyle w:val="af1"/>
        <w:numPr>
          <w:ilvl w:val="1"/>
          <w:numId w:val="20"/>
        </w:numPr>
        <w:tabs>
          <w:tab w:val="left" w:pos="993"/>
        </w:tabs>
        <w:ind w:left="709" w:hanging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При появлении симптомов, таких как раздражение кожных покровов, слизистых оболочек и дыхательных путей, необходимо оказать первую помощь при отравлении дезинфицирующими средствами. </w:t>
      </w:r>
    </w:p>
    <w:p w:rsidR="00F04C9A" w:rsidRPr="00F219F8" w:rsidRDefault="00F04C9A" w:rsidP="0023058F">
      <w:pPr>
        <w:pStyle w:val="af1"/>
        <w:numPr>
          <w:ilvl w:val="1"/>
          <w:numId w:val="20"/>
        </w:numPr>
        <w:tabs>
          <w:tab w:val="left" w:pos="993"/>
        </w:tabs>
        <w:ind w:left="709" w:hanging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После окончания работ со средствами помещение необходимо проветрить. </w:t>
      </w:r>
    </w:p>
    <w:p w:rsidR="00C66481" w:rsidRPr="00F219F8" w:rsidRDefault="00C66481" w:rsidP="00C66481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Десять правил использования дезинфицирующих средств</w:t>
      </w:r>
    </w:p>
    <w:p w:rsidR="00C66481" w:rsidRPr="00F219F8" w:rsidRDefault="00C66481" w:rsidP="00C66481">
      <w:pPr>
        <w:pStyle w:val="af1"/>
        <w:numPr>
          <w:ilvl w:val="0"/>
          <w:numId w:val="39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Пользоваться дезинфицирующим средством строго по методическим указаниям, имеющим сертификат соответствия и регистрационное удостоверение, прилагаемые каждому препарату. </w:t>
      </w:r>
    </w:p>
    <w:p w:rsidR="00C66481" w:rsidRPr="00F219F8" w:rsidRDefault="00C66481" w:rsidP="00C66481">
      <w:pPr>
        <w:pStyle w:val="af1"/>
        <w:numPr>
          <w:ilvl w:val="0"/>
          <w:numId w:val="39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 добавлять моющие средства в приготовленные растворы. </w:t>
      </w:r>
    </w:p>
    <w:p w:rsidR="00C66481" w:rsidRPr="00F219F8" w:rsidRDefault="00C66481" w:rsidP="00C66481">
      <w:pPr>
        <w:pStyle w:val="af1"/>
        <w:numPr>
          <w:ilvl w:val="0"/>
          <w:numId w:val="39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>Использовать чистую и сухую ёмкость, которая имеет соответствующую маркировку и цвет – белый, жёлтый, красный.</w:t>
      </w:r>
    </w:p>
    <w:p w:rsidR="00C66481" w:rsidRPr="00F219F8" w:rsidRDefault="00C66481" w:rsidP="00C66481">
      <w:pPr>
        <w:pStyle w:val="af1"/>
        <w:numPr>
          <w:ilvl w:val="0"/>
          <w:numId w:val="39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Правильно отмерять количество дезинфицирующего средства. </w:t>
      </w:r>
    </w:p>
    <w:p w:rsidR="00C66481" w:rsidRPr="00F219F8" w:rsidRDefault="00C66481" w:rsidP="00C66481">
      <w:pPr>
        <w:pStyle w:val="af1"/>
        <w:numPr>
          <w:ilvl w:val="0"/>
          <w:numId w:val="39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Добавлять дезинфицирующие средства в воду, а не наоборот. </w:t>
      </w:r>
    </w:p>
    <w:p w:rsidR="00C66481" w:rsidRPr="00F219F8" w:rsidRDefault="00C66481" w:rsidP="00C66481">
      <w:pPr>
        <w:pStyle w:val="af1"/>
        <w:numPr>
          <w:ilvl w:val="0"/>
          <w:numId w:val="39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Пользоваться приготовленным раствором строго по назначению. </w:t>
      </w:r>
    </w:p>
    <w:p w:rsidR="00C66481" w:rsidRPr="00F219F8" w:rsidRDefault="00C66481" w:rsidP="00C66481">
      <w:pPr>
        <w:pStyle w:val="af1"/>
        <w:numPr>
          <w:ilvl w:val="0"/>
          <w:numId w:val="39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 оставлять в дезинфицирующих растворах приспособления для чистки инструментов. </w:t>
      </w:r>
    </w:p>
    <w:p w:rsidR="00C66481" w:rsidRPr="00F219F8" w:rsidRDefault="00C66481" w:rsidP="00C66481">
      <w:pPr>
        <w:pStyle w:val="af1"/>
        <w:numPr>
          <w:ilvl w:val="0"/>
          <w:numId w:val="39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 добавлять дезинфицирующие средства  в старый раствор. </w:t>
      </w:r>
    </w:p>
    <w:p w:rsidR="00C66481" w:rsidRPr="00F219F8" w:rsidRDefault="00C66481" w:rsidP="00C66481">
      <w:pPr>
        <w:pStyle w:val="af1"/>
        <w:numPr>
          <w:ilvl w:val="0"/>
          <w:numId w:val="39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 смешивать старые и новые растворы. </w:t>
      </w:r>
    </w:p>
    <w:p w:rsidR="00C66481" w:rsidRPr="00F219F8" w:rsidRDefault="00C66481" w:rsidP="00C66481">
      <w:pPr>
        <w:pStyle w:val="af1"/>
        <w:numPr>
          <w:ilvl w:val="0"/>
          <w:numId w:val="39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>Строго следить за концентрацией приготовленного раствора и сроком его годности, правильно маркировать ёмкости с дезинфицирующими растворами.</w:t>
      </w:r>
    </w:p>
    <w:p w:rsidR="0096666E" w:rsidRPr="0096666E" w:rsidRDefault="00F04C9A" w:rsidP="0096666E">
      <w:pPr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Правила оказания помощи при попадании средств дезинфекции на </w:t>
      </w:r>
      <w:r w:rsidRPr="009666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кожные покровы и слизистые</w:t>
      </w:r>
    </w:p>
    <w:p w:rsidR="0096666E" w:rsidRPr="0096666E" w:rsidRDefault="0096666E" w:rsidP="0096666E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6666E">
        <w:rPr>
          <w:rFonts w:ascii="Times New Roman" w:hAnsi="Times New Roman" w:cs="Times New Roman"/>
          <w:color w:val="000000"/>
          <w:sz w:val="28"/>
          <w:szCs w:val="28"/>
        </w:rPr>
        <w:t>При несоблюдении мер предосторожности при обращении с моющими и дезинфицирующими средствами возможно возникновение признаков отравления: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343"/>
        <w:gridCol w:w="2127"/>
        <w:gridCol w:w="5884"/>
      </w:tblGrid>
      <w:tr w:rsidR="0096666E" w:rsidRPr="0096666E" w:rsidTr="0096666E">
        <w:trPr>
          <w:jc w:val="center"/>
        </w:trPr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Аварийная</w:t>
            </w:r>
            <w:r w:rsidR="00C777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ситуация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Симптомы</w:t>
            </w:r>
          </w:p>
        </w:tc>
        <w:tc>
          <w:tcPr>
            <w:tcW w:w="588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Действия персонала</w:t>
            </w:r>
          </w:p>
        </w:tc>
      </w:tr>
      <w:tr w:rsidR="0096666E" w:rsidRPr="0096666E" w:rsidTr="0096666E">
        <w:trPr>
          <w:jc w:val="center"/>
        </w:trPr>
        <w:tc>
          <w:tcPr>
            <w:tcW w:w="234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поражении органов дыхания парами МДС</w:t>
            </w:r>
          </w:p>
        </w:tc>
        <w:tc>
          <w:tcPr>
            <w:tcW w:w="212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Першение в горле и носу, кашель, удушье, слезотечение, резь в глазах</w:t>
            </w:r>
          </w:p>
        </w:tc>
        <w:tc>
          <w:tcPr>
            <w:tcW w:w="58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1.Пострадавшего вывести на свежий воздух или хорошо проветриваемое помещение</w:t>
            </w:r>
          </w:p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Прополоскать рот и носоглотку водой, дать выпить обильное питье, вызвать рвоту.</w:t>
            </w:r>
          </w:p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Обратиться за медицинской помощью</w:t>
            </w:r>
          </w:p>
        </w:tc>
      </w:tr>
      <w:tr w:rsidR="0096666E" w:rsidRPr="0096666E" w:rsidTr="0096666E">
        <w:trPr>
          <w:jc w:val="center"/>
        </w:trPr>
        <w:tc>
          <w:tcPr>
            <w:tcW w:w="234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попадании МДС в глаза</w:t>
            </w:r>
          </w:p>
        </w:tc>
        <w:tc>
          <w:tcPr>
            <w:tcW w:w="212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слезотечение, резь в глазах</w:t>
            </w:r>
          </w:p>
        </w:tc>
        <w:tc>
          <w:tcPr>
            <w:tcW w:w="58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Промыть глаза проточной водой в течении 10-15 минут</w:t>
            </w:r>
          </w:p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Обратиться за медицинской помощью</w:t>
            </w:r>
          </w:p>
        </w:tc>
      </w:tr>
      <w:tr w:rsidR="0096666E" w:rsidRPr="0096666E" w:rsidTr="0096666E">
        <w:trPr>
          <w:jc w:val="center"/>
        </w:trPr>
        <w:tc>
          <w:tcPr>
            <w:tcW w:w="234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попадании средств на кожу</w:t>
            </w:r>
          </w:p>
        </w:tc>
        <w:tc>
          <w:tcPr>
            <w:tcW w:w="212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Гиперемия, отек</w:t>
            </w:r>
          </w:p>
        </w:tc>
        <w:tc>
          <w:tcPr>
            <w:tcW w:w="58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1.Смыть большим количеством воды</w:t>
            </w:r>
          </w:p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Обратиться за медицинской помощью</w:t>
            </w:r>
          </w:p>
        </w:tc>
      </w:tr>
      <w:tr w:rsidR="0096666E" w:rsidRPr="0096666E" w:rsidTr="0096666E">
        <w:trPr>
          <w:jc w:val="center"/>
        </w:trPr>
        <w:tc>
          <w:tcPr>
            <w:tcW w:w="234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случайном попадании в желудок</w:t>
            </w:r>
          </w:p>
        </w:tc>
        <w:tc>
          <w:tcPr>
            <w:tcW w:w="212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666E" w:rsidRPr="0096666E" w:rsidRDefault="0096666E" w:rsidP="00CE6282">
            <w:pPr>
              <w:tabs>
                <w:tab w:val="left" w:pos="284"/>
              </w:tabs>
              <w:spacing w:after="0"/>
              <w:ind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666E" w:rsidRPr="0096666E" w:rsidRDefault="0096666E" w:rsidP="00CE628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Дать несколько стаканов воды с 10 – 20 измельченными таблетками активированного угля.</w:t>
            </w:r>
          </w:p>
          <w:p w:rsidR="0096666E" w:rsidRDefault="0096666E" w:rsidP="0096666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Рвоту не вызывать!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6666E" w:rsidRPr="0096666E" w:rsidRDefault="0096666E" w:rsidP="0096666E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6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Обратиться за медицинской помощью</w:t>
            </w:r>
          </w:p>
        </w:tc>
      </w:tr>
    </w:tbl>
    <w:p w:rsidR="0096666E" w:rsidRDefault="0096666E" w:rsidP="00F04C9A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Требования к оборудованию для дезинфекции</w:t>
      </w:r>
    </w:p>
    <w:p w:rsidR="00F04C9A" w:rsidRPr="00F219F8" w:rsidRDefault="00F04C9A" w:rsidP="0023058F">
      <w:pPr>
        <w:numPr>
          <w:ilvl w:val="0"/>
          <w:numId w:val="23"/>
        </w:numPr>
        <w:tabs>
          <w:tab w:val="left" w:pos="993"/>
        </w:tabs>
        <w:spacing w:after="0" w:line="240" w:lineRule="auto"/>
        <w:ind w:firstLine="13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Ёмкости – контейнеры должны иметь крышки. </w:t>
      </w:r>
    </w:p>
    <w:p w:rsidR="00F04C9A" w:rsidRPr="00F219F8" w:rsidRDefault="00F04C9A" w:rsidP="0023058F">
      <w:pPr>
        <w:numPr>
          <w:ilvl w:val="0"/>
          <w:numId w:val="23"/>
        </w:numPr>
        <w:tabs>
          <w:tab w:val="left" w:pos="851"/>
        </w:tabs>
        <w:spacing w:after="0" w:line="240" w:lineRule="auto"/>
        <w:ind w:firstLine="13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Ёмкости и крышки маркируются и должны иметь чёткие надписи с указанием названия средства, его концентрации, назначения, даты приготовления. Для растворов многократного использования указывают дату и час использования средства. </w:t>
      </w:r>
    </w:p>
    <w:p w:rsidR="00F04C9A" w:rsidRPr="00F219F8" w:rsidRDefault="00F04C9A" w:rsidP="0023058F">
      <w:pPr>
        <w:numPr>
          <w:ilvl w:val="0"/>
          <w:numId w:val="23"/>
        </w:numPr>
        <w:tabs>
          <w:tab w:val="left" w:pos="993"/>
        </w:tabs>
        <w:spacing w:after="0" w:line="240" w:lineRule="auto"/>
        <w:ind w:firstLine="13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Дорогостоящие изделия – эндоскопы, инструменты к гибким эндоскопам, дезинфицируются по дополнительным инструктивно – методическим документам. </w:t>
      </w:r>
    </w:p>
    <w:p w:rsidR="00F04C9A" w:rsidRPr="00F219F8" w:rsidRDefault="00F04C9A" w:rsidP="0023058F">
      <w:pPr>
        <w:numPr>
          <w:ilvl w:val="0"/>
          <w:numId w:val="23"/>
        </w:numPr>
        <w:tabs>
          <w:tab w:val="left" w:pos="993"/>
        </w:tabs>
        <w:spacing w:after="0" w:line="240" w:lineRule="auto"/>
        <w:ind w:firstLine="13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Выбор оборудования для дезинфекции зависит от особенностей изделия и его назначения. Для проведения дезинфекционных мероприятий необходимо иметь следующее оснащение: </w:t>
      </w:r>
    </w:p>
    <w:p w:rsidR="00F04C9A" w:rsidRPr="00F219F8" w:rsidRDefault="00F04C9A" w:rsidP="0023058F">
      <w:pPr>
        <w:numPr>
          <w:ilvl w:val="0"/>
          <w:numId w:val="24"/>
        </w:numPr>
        <w:tabs>
          <w:tab w:val="left" w:pos="993"/>
        </w:tabs>
        <w:spacing w:after="0" w:line="240" w:lineRule="auto"/>
        <w:ind w:hanging="58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гидропульт с чехлом;</w:t>
      </w:r>
    </w:p>
    <w:p w:rsidR="00F04C9A" w:rsidRPr="00F219F8" w:rsidRDefault="00F04C9A" w:rsidP="0023058F">
      <w:pPr>
        <w:numPr>
          <w:ilvl w:val="0"/>
          <w:numId w:val="24"/>
        </w:numPr>
        <w:tabs>
          <w:tab w:val="left" w:pos="993"/>
        </w:tabs>
        <w:spacing w:after="0" w:line="240" w:lineRule="auto"/>
        <w:ind w:hanging="58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вёдра эмалированные или ёмкости с отметками на 1 – 5 и10 л; </w:t>
      </w:r>
    </w:p>
    <w:p w:rsidR="00F04C9A" w:rsidRPr="00F219F8" w:rsidRDefault="00F04C9A" w:rsidP="0023058F">
      <w:pPr>
        <w:numPr>
          <w:ilvl w:val="0"/>
          <w:numId w:val="24"/>
        </w:numPr>
        <w:tabs>
          <w:tab w:val="left" w:pos="993"/>
        </w:tabs>
        <w:spacing w:after="0" w:line="240" w:lineRule="auto"/>
        <w:ind w:hanging="58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клеенчатые мешки для транспортировки вещей в дезинфекционную камеру; </w:t>
      </w:r>
    </w:p>
    <w:p w:rsidR="00F04C9A" w:rsidRPr="00F219F8" w:rsidRDefault="00F04C9A" w:rsidP="0023058F">
      <w:pPr>
        <w:numPr>
          <w:ilvl w:val="0"/>
          <w:numId w:val="24"/>
        </w:numPr>
        <w:tabs>
          <w:tab w:val="left" w:pos="993"/>
        </w:tabs>
        <w:spacing w:after="0" w:line="240" w:lineRule="auto"/>
        <w:ind w:hanging="58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тара для дезинфицирующих средств; </w:t>
      </w:r>
    </w:p>
    <w:p w:rsidR="00F04C9A" w:rsidRPr="00F219F8" w:rsidRDefault="00F04C9A" w:rsidP="0023058F">
      <w:pPr>
        <w:numPr>
          <w:ilvl w:val="0"/>
          <w:numId w:val="24"/>
        </w:numPr>
        <w:tabs>
          <w:tab w:val="left" w:pos="993"/>
        </w:tabs>
        <w:spacing w:after="0" w:line="240" w:lineRule="auto"/>
        <w:ind w:hanging="58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чистую обеззараженную ветошь; </w:t>
      </w:r>
    </w:p>
    <w:p w:rsidR="00F04C9A" w:rsidRPr="00F219F8" w:rsidRDefault="00F04C9A" w:rsidP="0023058F">
      <w:pPr>
        <w:numPr>
          <w:ilvl w:val="0"/>
          <w:numId w:val="24"/>
        </w:numPr>
        <w:tabs>
          <w:tab w:val="left" w:pos="993"/>
        </w:tabs>
        <w:spacing w:after="0" w:line="240" w:lineRule="auto"/>
        <w:ind w:hanging="58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клеенчатые мешки для использованной ветоши и использованных комплектов спецодежды; </w:t>
      </w:r>
    </w:p>
    <w:p w:rsidR="00F04C9A" w:rsidRPr="00F219F8" w:rsidRDefault="00F04C9A" w:rsidP="0023058F">
      <w:pPr>
        <w:numPr>
          <w:ilvl w:val="0"/>
          <w:numId w:val="24"/>
        </w:numPr>
        <w:tabs>
          <w:tab w:val="left" w:pos="993"/>
        </w:tabs>
        <w:spacing w:after="0" w:line="240" w:lineRule="auto"/>
        <w:ind w:hanging="58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расфасованные дезинфицирующие средства; </w:t>
      </w:r>
    </w:p>
    <w:p w:rsidR="00F04C9A" w:rsidRPr="00F219F8" w:rsidRDefault="00F04C9A" w:rsidP="0023058F">
      <w:pPr>
        <w:numPr>
          <w:ilvl w:val="0"/>
          <w:numId w:val="24"/>
        </w:numPr>
        <w:tabs>
          <w:tab w:val="left" w:pos="993"/>
        </w:tabs>
        <w:spacing w:after="0" w:line="240" w:lineRule="auto"/>
        <w:ind w:hanging="58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спецодежда: халаты, колпаки, респираторы, защитные очки, резиновые перчатки; </w:t>
      </w:r>
    </w:p>
    <w:p w:rsidR="00F04C9A" w:rsidRPr="00F219F8" w:rsidRDefault="00F04C9A" w:rsidP="0023058F">
      <w:pPr>
        <w:numPr>
          <w:ilvl w:val="0"/>
          <w:numId w:val="24"/>
        </w:numPr>
        <w:tabs>
          <w:tab w:val="left" w:pos="993"/>
        </w:tabs>
        <w:spacing w:after="0" w:line="240" w:lineRule="auto"/>
        <w:ind w:hanging="58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документация.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Хранение и приготовление дезинфицирующих средств и растворов</w:t>
      </w:r>
    </w:p>
    <w:p w:rsidR="00F04C9A" w:rsidRPr="00F219F8" w:rsidRDefault="00F04C9A" w:rsidP="00DA6861">
      <w:pPr>
        <w:pStyle w:val="af1"/>
        <w:numPr>
          <w:ilvl w:val="0"/>
          <w:numId w:val="35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Хранить в тёмном, сухом, прохладном и хорошо проветриваемом помещении на стеллажах, в плотно закрытой таре, так как при неправильном хранении они быстро разлагается с потерей активного хлора. Препарат должен иметь стандартную упаковку с указанием названия препарата, даты приготовления и срока годности. Не допускается хранение в железной таре. </w:t>
      </w:r>
    </w:p>
    <w:p w:rsidR="00F04C9A" w:rsidRPr="00F219F8" w:rsidRDefault="00F04C9A" w:rsidP="00DA6861">
      <w:pPr>
        <w:pStyle w:val="af1"/>
        <w:numPr>
          <w:ilvl w:val="0"/>
          <w:numId w:val="35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Комната централизованного приготовления дезинфицирующих растворов оборудуется приточно-вытяжной вентиляцией и инвентарем: </w:t>
      </w:r>
    </w:p>
    <w:p w:rsidR="00F04C9A" w:rsidRPr="00F219F8" w:rsidRDefault="00F04C9A" w:rsidP="00DA6861">
      <w:pPr>
        <w:pStyle w:val="af1"/>
        <w:numPr>
          <w:ilvl w:val="0"/>
          <w:numId w:val="36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>две ёмкости, расположенные на разных уровнях (эмалированные, пластмассовые, стеклянные);</w:t>
      </w:r>
    </w:p>
    <w:p w:rsidR="00F04C9A" w:rsidRPr="00F219F8" w:rsidRDefault="00F04C9A" w:rsidP="00DA6861">
      <w:pPr>
        <w:pStyle w:val="af1"/>
        <w:numPr>
          <w:ilvl w:val="0"/>
          <w:numId w:val="36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весы для взвешивания препаратов; </w:t>
      </w:r>
    </w:p>
    <w:p w:rsidR="00F04C9A" w:rsidRPr="00F219F8" w:rsidRDefault="00F04C9A" w:rsidP="00DA6861">
      <w:pPr>
        <w:pStyle w:val="af1"/>
        <w:numPr>
          <w:ilvl w:val="0"/>
          <w:numId w:val="36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>сито капроновое или марля для процеживания маточного раствора;</w:t>
      </w:r>
    </w:p>
    <w:p w:rsidR="00F04C9A" w:rsidRPr="00F219F8" w:rsidRDefault="00F04C9A" w:rsidP="00DA6861">
      <w:pPr>
        <w:pStyle w:val="af1"/>
        <w:numPr>
          <w:ilvl w:val="0"/>
          <w:numId w:val="36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>деревянная лопаточка, эмалированный ковш.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Спецодежда: </w:t>
      </w:r>
    </w:p>
    <w:p w:rsidR="00F04C9A" w:rsidRPr="00F219F8" w:rsidRDefault="00F04C9A" w:rsidP="00DA6861">
      <w:pPr>
        <w:pStyle w:val="af1"/>
        <w:numPr>
          <w:ilvl w:val="0"/>
          <w:numId w:val="37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>длинный халат, шапочка, резиновые сапоги, клеенчатой фартук;</w:t>
      </w:r>
    </w:p>
    <w:p w:rsidR="00F04C9A" w:rsidRPr="00F219F8" w:rsidRDefault="00F04C9A" w:rsidP="00DA6861">
      <w:pPr>
        <w:pStyle w:val="af1"/>
        <w:numPr>
          <w:ilvl w:val="0"/>
          <w:numId w:val="37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>резиновые и хлопчатобумажные перчатки, рукавицы;</w:t>
      </w:r>
    </w:p>
    <w:p w:rsidR="00F04C9A" w:rsidRPr="00F219F8" w:rsidRDefault="00F04C9A" w:rsidP="00DA6861">
      <w:pPr>
        <w:pStyle w:val="af1"/>
        <w:numPr>
          <w:ilvl w:val="0"/>
          <w:numId w:val="37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респираторы; </w:t>
      </w:r>
    </w:p>
    <w:p w:rsidR="00F04C9A" w:rsidRPr="00F219F8" w:rsidRDefault="00F04C9A" w:rsidP="00DA6861">
      <w:pPr>
        <w:pStyle w:val="af1"/>
        <w:numPr>
          <w:ilvl w:val="0"/>
          <w:numId w:val="37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защитные очки типа ПО – 2, ПО – 3; </w:t>
      </w:r>
    </w:p>
    <w:p w:rsidR="00F04C9A" w:rsidRPr="00F219F8" w:rsidRDefault="00F04C9A" w:rsidP="00DA6861">
      <w:pPr>
        <w:pStyle w:val="af1"/>
        <w:numPr>
          <w:ilvl w:val="0"/>
          <w:numId w:val="37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>медицинская аптечка.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Документация:</w:t>
      </w:r>
    </w:p>
    <w:p w:rsidR="00F04C9A" w:rsidRPr="00F219F8" w:rsidRDefault="00F04C9A" w:rsidP="00DA6861">
      <w:pPr>
        <w:pStyle w:val="af1"/>
        <w:numPr>
          <w:ilvl w:val="0"/>
          <w:numId w:val="38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журнал регистрации получения и расходования дезинфекционных средств; </w:t>
      </w:r>
    </w:p>
    <w:p w:rsidR="00F04C9A" w:rsidRPr="00F219F8" w:rsidRDefault="00F04C9A" w:rsidP="00DA6861">
      <w:pPr>
        <w:pStyle w:val="af1"/>
        <w:numPr>
          <w:ilvl w:val="0"/>
          <w:numId w:val="38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папка с результатами химического контроля сухого дезинфектанта; </w:t>
      </w:r>
    </w:p>
    <w:p w:rsidR="00F04C9A" w:rsidRPr="00F219F8" w:rsidRDefault="00F04C9A" w:rsidP="00DA6861">
      <w:pPr>
        <w:pStyle w:val="af1"/>
        <w:numPr>
          <w:ilvl w:val="0"/>
          <w:numId w:val="38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методические указания на данные дезинфицирующие средства, применяемые в ЛПО в настоящее время; </w:t>
      </w:r>
    </w:p>
    <w:p w:rsidR="00F04C9A" w:rsidRPr="00F219F8" w:rsidRDefault="00F04C9A" w:rsidP="00DA6861">
      <w:pPr>
        <w:pStyle w:val="af1"/>
        <w:numPr>
          <w:ilvl w:val="0"/>
          <w:numId w:val="38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журнал приготовления маточного раствора и дезинфицирующих растворов на содержание активного хлора для хлорсодержащих средств.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Виды контроля пригодности дезинфицирующих средств</w:t>
      </w:r>
    </w:p>
    <w:p w:rsidR="00F04C9A" w:rsidRPr="00F219F8" w:rsidRDefault="00F04C9A" w:rsidP="00F65866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Визуальный контроль проводит сотрудник лаборант, врач дезстанции. </w:t>
      </w:r>
    </w:p>
    <w:p w:rsidR="00F04C9A" w:rsidRPr="00F219F8" w:rsidRDefault="00F04C9A" w:rsidP="00F65866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Бактериологический контроль осуществляет лаборант дезстанции (взятие смывов в количестве 1 % от числа шприцев, игл и так далее).</w:t>
      </w:r>
    </w:p>
    <w:p w:rsidR="00F04C9A" w:rsidRPr="00F219F8" w:rsidRDefault="00F04C9A" w:rsidP="00F65866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Химический контроль, при котором отбирают пробы сухого вещества и дезинфицирующих растворов и доставляют в дезлабораторию,  где определяют в пробах содержание активного хлора и делают заключение о правильности приготовления раствора (контроль доставки проб  осуществляет старшая медицинская сестра отделения).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Экспресс – контроль содержания действующих веществ в рабочих растворах дезинфектантов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Наиболее перспективным методом экспресс-контроля является применение индикаторных полосок и наборов химических реактивов. Индикаторные полоски имеют ряд преимуществ: </w:t>
      </w:r>
    </w:p>
    <w:p w:rsidR="00F04C9A" w:rsidRPr="00F219F8" w:rsidRDefault="00F04C9A" w:rsidP="00DA6861">
      <w:pPr>
        <w:pStyle w:val="af1"/>
        <w:numPr>
          <w:ilvl w:val="0"/>
          <w:numId w:val="40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просты в применении; </w:t>
      </w:r>
    </w:p>
    <w:p w:rsidR="00F04C9A" w:rsidRPr="00F219F8" w:rsidRDefault="00F04C9A" w:rsidP="00DA6861">
      <w:pPr>
        <w:pStyle w:val="af1"/>
        <w:numPr>
          <w:ilvl w:val="0"/>
          <w:numId w:val="40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 требует специального оборудования химических реактивов; </w:t>
      </w:r>
    </w:p>
    <w:p w:rsidR="00F04C9A" w:rsidRPr="00F219F8" w:rsidRDefault="00F04C9A" w:rsidP="00DA6861">
      <w:pPr>
        <w:pStyle w:val="af1"/>
        <w:numPr>
          <w:ilvl w:val="0"/>
          <w:numId w:val="40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оперативны; </w:t>
      </w:r>
    </w:p>
    <w:p w:rsidR="00F04C9A" w:rsidRPr="00F219F8" w:rsidRDefault="00F04C9A" w:rsidP="00DA6861">
      <w:pPr>
        <w:pStyle w:val="af1"/>
        <w:numPr>
          <w:ilvl w:val="0"/>
          <w:numId w:val="40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могут использоваться непосредственно на рабочем месте; </w:t>
      </w:r>
    </w:p>
    <w:p w:rsidR="00F04C9A" w:rsidRPr="00F219F8" w:rsidRDefault="00F04C9A" w:rsidP="00DA6861">
      <w:pPr>
        <w:pStyle w:val="af1"/>
        <w:numPr>
          <w:ilvl w:val="0"/>
          <w:numId w:val="40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>обеспечивает высокую точность исследования;</w:t>
      </w:r>
    </w:p>
    <w:p w:rsidR="00F04C9A" w:rsidRPr="00F219F8" w:rsidRDefault="00F04C9A" w:rsidP="00DA6861">
      <w:pPr>
        <w:pStyle w:val="af1"/>
        <w:numPr>
          <w:ilvl w:val="0"/>
          <w:numId w:val="40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>имеют относительно низкую стоимость.</w:t>
      </w:r>
    </w:p>
    <w:p w:rsidR="00F04C9A" w:rsidRPr="00F219F8" w:rsidRDefault="00F04C9A" w:rsidP="00F04C9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19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Экспресс-контроль содержания действующих веществ в дезинфицирующих растворах позволяет:</w:t>
      </w:r>
    </w:p>
    <w:p w:rsidR="00F04C9A" w:rsidRPr="00F219F8" w:rsidRDefault="00F04C9A" w:rsidP="00DA6861">
      <w:pPr>
        <w:pStyle w:val="af1"/>
        <w:numPr>
          <w:ilvl w:val="0"/>
          <w:numId w:val="41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упрощать процесс и сокращать время определения концентраций дезинфицирующих растворов до 3 минут; </w:t>
      </w:r>
    </w:p>
    <w:p w:rsidR="00F04C9A" w:rsidRPr="00F219F8" w:rsidRDefault="00F04C9A" w:rsidP="00DA6861">
      <w:pPr>
        <w:pStyle w:val="af1"/>
        <w:numPr>
          <w:ilvl w:val="0"/>
          <w:numId w:val="41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определять неправильно приготовленные или неправильно хранившиеся рабочие растворы; </w:t>
      </w:r>
    </w:p>
    <w:p w:rsidR="00F04C9A" w:rsidRPr="00F219F8" w:rsidRDefault="00F04C9A" w:rsidP="00DA6861">
      <w:pPr>
        <w:pStyle w:val="af1"/>
        <w:numPr>
          <w:ilvl w:val="0"/>
          <w:numId w:val="41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выявлять нестандартную или фальсифицированную продукцию; </w:t>
      </w:r>
    </w:p>
    <w:p w:rsidR="00F04C9A" w:rsidRPr="00F219F8" w:rsidRDefault="00F04C9A" w:rsidP="00DA6861">
      <w:pPr>
        <w:pStyle w:val="af1"/>
        <w:numPr>
          <w:ilvl w:val="0"/>
          <w:numId w:val="41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219F8">
        <w:rPr>
          <w:rFonts w:ascii="Times New Roman" w:eastAsia="Times New Roman" w:hAnsi="Times New Roman"/>
          <w:color w:val="000000" w:themeColor="text1"/>
          <w:sz w:val="28"/>
          <w:szCs w:val="28"/>
        </w:rPr>
        <w:t>экономить и дезинфицирующие средства. </w:t>
      </w:r>
    </w:p>
    <w:p w:rsidR="008C6820" w:rsidRPr="008C6820" w:rsidRDefault="008C6820" w:rsidP="008C682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68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настоящее время применяются индикаторные полоски «Дезиконт» для определения активного вещества в дезинфицирующих средствах. Индикаторные полоски «Дезиконт-ДХИ» - для определения активного хлора дезинфицирующих средствах на основе дихлорциануровойкислоты»Хлормикс», «Пюржавель», «Санивап», «Жавель-Солид», , «Жавелион», «Деохлор-таблетки» и другие. </w:t>
      </w:r>
    </w:p>
    <w:p w:rsidR="008C6820" w:rsidRPr="008C6820" w:rsidRDefault="008C6820" w:rsidP="008C682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68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Индикаторные полоски «Молконт-ЧАС» позволяют контролировать наличие следов четвертичных аммониевых соединений в смывных водах, а также полноту отмывки оборудования после проведения дезинфекции такими дезинфицирующими средствами как «Лизоформин – 3000», «Новодез Форте», «Новодез-50», «Самаровка» Индикаторы экспресс контроля серии «Дезиконт» включены в Государственный реестр изделий медицинского назначения и рекомендованы Минздравом России к применению в медицинской практике.</w:t>
      </w:r>
    </w:p>
    <w:sectPr w:rsidR="008C6820" w:rsidRPr="008C6820" w:rsidSect="008C6820">
      <w:footerReference w:type="default" r:id="rId7"/>
      <w:pgSz w:w="11906" w:h="16838" w:code="9"/>
      <w:pgMar w:top="680" w:right="851" w:bottom="680" w:left="851" w:header="278" w:footer="272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1BA" w:rsidRDefault="005261BA" w:rsidP="00C77795">
      <w:pPr>
        <w:spacing w:after="0" w:line="240" w:lineRule="auto"/>
      </w:pPr>
      <w:r>
        <w:separator/>
      </w:r>
    </w:p>
  </w:endnote>
  <w:endnote w:type="continuationSeparator" w:id="1">
    <w:p w:rsidR="005261BA" w:rsidRDefault="005261BA" w:rsidP="00C77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75033"/>
      <w:docPartObj>
        <w:docPartGallery w:val="Page Numbers (Bottom of Page)"/>
        <w:docPartUnique/>
      </w:docPartObj>
    </w:sdtPr>
    <w:sdtContent>
      <w:p w:rsidR="00C77795" w:rsidRDefault="00C77795">
        <w:pPr>
          <w:pStyle w:val="a3"/>
          <w:jc w:val="center"/>
        </w:pPr>
        <w:fldSimple w:instr=" PAGE   \* MERGEFORMAT ">
          <w:r w:rsidR="00C33E8D">
            <w:rPr>
              <w:noProof/>
            </w:rPr>
            <w:t>9</w:t>
          </w:r>
        </w:fldSimple>
      </w:p>
    </w:sdtContent>
  </w:sdt>
  <w:p w:rsidR="00C77795" w:rsidRDefault="00C7779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1BA" w:rsidRDefault="005261BA" w:rsidP="00C77795">
      <w:pPr>
        <w:spacing w:after="0" w:line="240" w:lineRule="auto"/>
      </w:pPr>
      <w:r>
        <w:separator/>
      </w:r>
    </w:p>
  </w:footnote>
  <w:footnote w:type="continuationSeparator" w:id="1">
    <w:p w:rsidR="005261BA" w:rsidRDefault="005261BA" w:rsidP="00C77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70A3"/>
    <w:multiLevelType w:val="hybridMultilevel"/>
    <w:tmpl w:val="F3349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2789AB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0591B"/>
    <w:multiLevelType w:val="hybridMultilevel"/>
    <w:tmpl w:val="50123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73505"/>
    <w:multiLevelType w:val="hybridMultilevel"/>
    <w:tmpl w:val="754E9ED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0F5F59BE"/>
    <w:multiLevelType w:val="hybridMultilevel"/>
    <w:tmpl w:val="11AC3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D7AA5"/>
    <w:multiLevelType w:val="hybridMultilevel"/>
    <w:tmpl w:val="5568C9B8"/>
    <w:lvl w:ilvl="0" w:tplc="23969A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62B9C"/>
    <w:multiLevelType w:val="multilevel"/>
    <w:tmpl w:val="7F486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85153F"/>
    <w:multiLevelType w:val="hybridMultilevel"/>
    <w:tmpl w:val="B8B8F00E"/>
    <w:lvl w:ilvl="0" w:tplc="E730B9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A38B1"/>
    <w:multiLevelType w:val="multilevel"/>
    <w:tmpl w:val="18AE1B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9124A1D"/>
    <w:multiLevelType w:val="hybridMultilevel"/>
    <w:tmpl w:val="19426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0A4778"/>
    <w:multiLevelType w:val="multilevel"/>
    <w:tmpl w:val="F370B3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CA56F13"/>
    <w:multiLevelType w:val="hybridMultilevel"/>
    <w:tmpl w:val="F86AB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C41EA"/>
    <w:multiLevelType w:val="hybridMultilevel"/>
    <w:tmpl w:val="C464E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FD2FB6"/>
    <w:multiLevelType w:val="hybridMultilevel"/>
    <w:tmpl w:val="3522AA9A"/>
    <w:lvl w:ilvl="0" w:tplc="D60406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C1C16F6"/>
    <w:multiLevelType w:val="multilevel"/>
    <w:tmpl w:val="A336FBE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EB35C69"/>
    <w:multiLevelType w:val="hybridMultilevel"/>
    <w:tmpl w:val="E2407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C1526"/>
    <w:multiLevelType w:val="hybridMultilevel"/>
    <w:tmpl w:val="F69C8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054CFB"/>
    <w:multiLevelType w:val="hybridMultilevel"/>
    <w:tmpl w:val="0AB044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2EF4F89"/>
    <w:multiLevelType w:val="hybridMultilevel"/>
    <w:tmpl w:val="15E2C172"/>
    <w:lvl w:ilvl="0" w:tplc="0ED8D9BC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A7DDA"/>
    <w:multiLevelType w:val="hybridMultilevel"/>
    <w:tmpl w:val="DD300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7024AC"/>
    <w:multiLevelType w:val="multilevel"/>
    <w:tmpl w:val="780E1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color w:val="000000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E30122"/>
    <w:multiLevelType w:val="hybridMultilevel"/>
    <w:tmpl w:val="58EE0602"/>
    <w:lvl w:ilvl="0" w:tplc="D60406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AF64E36"/>
    <w:multiLevelType w:val="hybridMultilevel"/>
    <w:tmpl w:val="82C66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755C98"/>
    <w:multiLevelType w:val="hybridMultilevel"/>
    <w:tmpl w:val="DB58831E"/>
    <w:lvl w:ilvl="0" w:tplc="AC9A3A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7F4749"/>
    <w:multiLevelType w:val="hybridMultilevel"/>
    <w:tmpl w:val="FC921176"/>
    <w:lvl w:ilvl="0" w:tplc="826847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851601"/>
    <w:multiLevelType w:val="hybridMultilevel"/>
    <w:tmpl w:val="91026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235BF5"/>
    <w:multiLevelType w:val="hybridMultilevel"/>
    <w:tmpl w:val="FC9EFF46"/>
    <w:lvl w:ilvl="0" w:tplc="23969A6C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E565180"/>
    <w:multiLevelType w:val="hybridMultilevel"/>
    <w:tmpl w:val="C6228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C87A75"/>
    <w:multiLevelType w:val="hybridMultilevel"/>
    <w:tmpl w:val="545E0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1431B6"/>
    <w:multiLevelType w:val="hybridMultilevel"/>
    <w:tmpl w:val="AB94F536"/>
    <w:lvl w:ilvl="0" w:tplc="04190003">
      <w:start w:val="1"/>
      <w:numFmt w:val="decimal"/>
      <w:lvlText w:val="%1."/>
      <w:lvlJc w:val="left"/>
      <w:pPr>
        <w:ind w:left="177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6028BE"/>
    <w:multiLevelType w:val="hybridMultilevel"/>
    <w:tmpl w:val="6B0E5F44"/>
    <w:lvl w:ilvl="0" w:tplc="9D764AE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291656"/>
    <w:multiLevelType w:val="multilevel"/>
    <w:tmpl w:val="EB1E670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theme="minorBidi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57F7A4D"/>
    <w:multiLevelType w:val="hybridMultilevel"/>
    <w:tmpl w:val="6248C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8A76AC"/>
    <w:multiLevelType w:val="hybridMultilevel"/>
    <w:tmpl w:val="029A1FE0"/>
    <w:lvl w:ilvl="0" w:tplc="D6040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D513C8"/>
    <w:multiLevelType w:val="hybridMultilevel"/>
    <w:tmpl w:val="DB58831E"/>
    <w:lvl w:ilvl="0" w:tplc="AC9A3A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8149AF"/>
    <w:multiLevelType w:val="hybridMultilevel"/>
    <w:tmpl w:val="075A805A"/>
    <w:lvl w:ilvl="0" w:tplc="D60406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E6B46EB"/>
    <w:multiLevelType w:val="multilevel"/>
    <w:tmpl w:val="C344B1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E83574D"/>
    <w:multiLevelType w:val="hybridMultilevel"/>
    <w:tmpl w:val="E1668F3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7A55719C"/>
    <w:multiLevelType w:val="hybridMultilevel"/>
    <w:tmpl w:val="5F908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BA6E34"/>
    <w:multiLevelType w:val="hybridMultilevel"/>
    <w:tmpl w:val="03682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964B0D"/>
    <w:multiLevelType w:val="multilevel"/>
    <w:tmpl w:val="F02E9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color w:val="000000"/>
        <w:sz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E136085"/>
    <w:multiLevelType w:val="multilevel"/>
    <w:tmpl w:val="8EA00FF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E154F84"/>
    <w:multiLevelType w:val="hybridMultilevel"/>
    <w:tmpl w:val="77C8C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39129D"/>
    <w:multiLevelType w:val="hybridMultilevel"/>
    <w:tmpl w:val="9A3A4AF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0"/>
  </w:num>
  <w:num w:numId="3">
    <w:abstractNumId w:val="13"/>
  </w:num>
  <w:num w:numId="4">
    <w:abstractNumId w:val="7"/>
  </w:num>
  <w:num w:numId="5">
    <w:abstractNumId w:val="35"/>
  </w:num>
  <w:num w:numId="6">
    <w:abstractNumId w:val="29"/>
  </w:num>
  <w:num w:numId="7">
    <w:abstractNumId w:val="28"/>
  </w:num>
  <w:num w:numId="8">
    <w:abstractNumId w:val="9"/>
  </w:num>
  <w:num w:numId="9">
    <w:abstractNumId w:val="15"/>
  </w:num>
  <w:num w:numId="10">
    <w:abstractNumId w:val="0"/>
  </w:num>
  <w:num w:numId="11">
    <w:abstractNumId w:val="14"/>
  </w:num>
  <w:num w:numId="12">
    <w:abstractNumId w:val="24"/>
  </w:num>
  <w:num w:numId="13">
    <w:abstractNumId w:val="20"/>
  </w:num>
  <w:num w:numId="14">
    <w:abstractNumId w:val="39"/>
  </w:num>
  <w:num w:numId="15">
    <w:abstractNumId w:val="34"/>
  </w:num>
  <w:num w:numId="16">
    <w:abstractNumId w:val="23"/>
  </w:num>
  <w:num w:numId="17">
    <w:abstractNumId w:val="32"/>
  </w:num>
  <w:num w:numId="18">
    <w:abstractNumId w:val="5"/>
  </w:num>
  <w:num w:numId="19">
    <w:abstractNumId w:val="8"/>
  </w:num>
  <w:num w:numId="20">
    <w:abstractNumId w:val="19"/>
  </w:num>
  <w:num w:numId="21">
    <w:abstractNumId w:val="33"/>
  </w:num>
  <w:num w:numId="22">
    <w:abstractNumId w:val="30"/>
  </w:num>
  <w:num w:numId="23">
    <w:abstractNumId w:val="22"/>
  </w:num>
  <w:num w:numId="24">
    <w:abstractNumId w:val="12"/>
  </w:num>
  <w:num w:numId="25">
    <w:abstractNumId w:val="36"/>
  </w:num>
  <w:num w:numId="26">
    <w:abstractNumId w:val="42"/>
  </w:num>
  <w:num w:numId="27">
    <w:abstractNumId w:val="2"/>
  </w:num>
  <w:num w:numId="28">
    <w:abstractNumId w:val="4"/>
  </w:num>
  <w:num w:numId="29">
    <w:abstractNumId w:val="16"/>
  </w:num>
  <w:num w:numId="30">
    <w:abstractNumId w:val="25"/>
  </w:num>
  <w:num w:numId="31">
    <w:abstractNumId w:val="26"/>
  </w:num>
  <w:num w:numId="32">
    <w:abstractNumId w:val="3"/>
  </w:num>
  <w:num w:numId="33">
    <w:abstractNumId w:val="17"/>
  </w:num>
  <w:num w:numId="34">
    <w:abstractNumId w:val="41"/>
  </w:num>
  <w:num w:numId="35">
    <w:abstractNumId w:val="10"/>
  </w:num>
  <w:num w:numId="36">
    <w:abstractNumId w:val="27"/>
  </w:num>
  <w:num w:numId="37">
    <w:abstractNumId w:val="1"/>
  </w:num>
  <w:num w:numId="38">
    <w:abstractNumId w:val="38"/>
  </w:num>
  <w:num w:numId="39">
    <w:abstractNumId w:val="21"/>
  </w:num>
  <w:num w:numId="40">
    <w:abstractNumId w:val="31"/>
  </w:num>
  <w:num w:numId="41">
    <w:abstractNumId w:val="18"/>
  </w:num>
  <w:num w:numId="42">
    <w:abstractNumId w:val="37"/>
  </w:num>
  <w:num w:numId="43">
    <w:abstractNumId w:val="11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1B9"/>
    <w:rsid w:val="000B63B9"/>
    <w:rsid w:val="00176294"/>
    <w:rsid w:val="0023058F"/>
    <w:rsid w:val="002804CC"/>
    <w:rsid w:val="002B00E2"/>
    <w:rsid w:val="003151B9"/>
    <w:rsid w:val="005261BA"/>
    <w:rsid w:val="006874DD"/>
    <w:rsid w:val="007267FC"/>
    <w:rsid w:val="00780427"/>
    <w:rsid w:val="0085763E"/>
    <w:rsid w:val="00891DDF"/>
    <w:rsid w:val="008C6820"/>
    <w:rsid w:val="0095549F"/>
    <w:rsid w:val="0096666E"/>
    <w:rsid w:val="0099275D"/>
    <w:rsid w:val="00AC4CA5"/>
    <w:rsid w:val="00C259E3"/>
    <w:rsid w:val="00C33E8D"/>
    <w:rsid w:val="00C66481"/>
    <w:rsid w:val="00C77795"/>
    <w:rsid w:val="00DA6861"/>
    <w:rsid w:val="00F04C9A"/>
    <w:rsid w:val="00F219F8"/>
    <w:rsid w:val="00F23583"/>
    <w:rsid w:val="00F65866"/>
    <w:rsid w:val="00FD3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27"/>
  </w:style>
  <w:style w:type="paragraph" w:styleId="1">
    <w:name w:val="heading 1"/>
    <w:basedOn w:val="a"/>
    <w:next w:val="a"/>
    <w:link w:val="10"/>
    <w:uiPriority w:val="9"/>
    <w:qFormat/>
    <w:rsid w:val="00F04C9A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04C9A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04C9A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F04C9A"/>
    <w:pPr>
      <w:keepNext/>
      <w:spacing w:before="240" w:after="60" w:line="240" w:lineRule="auto"/>
      <w:outlineLvl w:val="3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4C9A"/>
    <w:pPr>
      <w:spacing w:before="240" w:after="60" w:line="240" w:lineRule="auto"/>
      <w:outlineLvl w:val="4"/>
    </w:pPr>
    <w:rPr>
      <w:rFonts w:eastAsiaTheme="minorEastAsia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4C9A"/>
    <w:pPr>
      <w:spacing w:before="240" w:after="60" w:line="240" w:lineRule="auto"/>
      <w:outlineLvl w:val="5"/>
    </w:pPr>
    <w:rPr>
      <w:rFonts w:eastAsiaTheme="minorEastAsia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4C9A"/>
    <w:pPr>
      <w:spacing w:before="240" w:after="60" w:line="240" w:lineRule="auto"/>
      <w:outlineLvl w:val="6"/>
    </w:pPr>
    <w:rPr>
      <w:rFonts w:eastAsiaTheme="minorEastAsia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4C9A"/>
    <w:pPr>
      <w:spacing w:before="240" w:after="60" w:line="240" w:lineRule="auto"/>
      <w:outlineLvl w:val="7"/>
    </w:pPr>
    <w:rPr>
      <w:rFonts w:eastAsiaTheme="minorEastAsia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4C9A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4C9A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4C9A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4C9A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04C9A"/>
    <w:rPr>
      <w:rFonts w:eastAsiaTheme="minorEastAsia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04C9A"/>
    <w:rPr>
      <w:rFonts w:eastAsiaTheme="minorEastAsia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04C9A"/>
    <w:rPr>
      <w:rFonts w:eastAsiaTheme="minorEastAsia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04C9A"/>
    <w:rPr>
      <w:rFonts w:eastAsiaTheme="minorEastAsia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04C9A"/>
    <w:rPr>
      <w:rFonts w:eastAsiaTheme="minorEastAsia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04C9A"/>
    <w:rPr>
      <w:rFonts w:asciiTheme="majorHAnsi" w:eastAsiaTheme="majorEastAsia" w:hAnsiTheme="majorHAnsi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4C9A"/>
  </w:style>
  <w:style w:type="paragraph" w:customStyle="1" w:styleId="Style20">
    <w:name w:val="Style20"/>
    <w:basedOn w:val="a"/>
    <w:rsid w:val="00F04C9A"/>
    <w:pPr>
      <w:widowControl w:val="0"/>
      <w:autoSpaceDE w:val="0"/>
      <w:autoSpaceDN w:val="0"/>
      <w:adjustRightInd w:val="0"/>
      <w:spacing w:after="0" w:line="254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3">
    <w:name w:val="Font Style193"/>
    <w:basedOn w:val="a0"/>
    <w:rsid w:val="00F04C9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94">
    <w:name w:val="Font Style194"/>
    <w:basedOn w:val="a0"/>
    <w:rsid w:val="00F04C9A"/>
    <w:rPr>
      <w:rFonts w:ascii="Times New Roman" w:hAnsi="Times New Roman" w:cs="Times New Roman"/>
      <w:sz w:val="18"/>
      <w:szCs w:val="18"/>
    </w:rPr>
  </w:style>
  <w:style w:type="paragraph" w:styleId="a3">
    <w:name w:val="footer"/>
    <w:basedOn w:val="a"/>
    <w:link w:val="a4"/>
    <w:uiPriority w:val="99"/>
    <w:rsid w:val="00F04C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04C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04C9A"/>
  </w:style>
  <w:style w:type="paragraph" w:styleId="21">
    <w:name w:val="Body Text 2"/>
    <w:basedOn w:val="a"/>
    <w:link w:val="22"/>
    <w:rsid w:val="00F04C9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F04C9A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78">
    <w:name w:val="Font Style78"/>
    <w:basedOn w:val="a0"/>
    <w:rsid w:val="00F04C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2">
    <w:name w:val="Font Style82"/>
    <w:basedOn w:val="a0"/>
    <w:rsid w:val="00F04C9A"/>
    <w:rPr>
      <w:rFonts w:ascii="Times New Roman" w:hAnsi="Times New Roman" w:cs="Times New Roman"/>
      <w:sz w:val="20"/>
      <w:szCs w:val="20"/>
    </w:rPr>
  </w:style>
  <w:style w:type="paragraph" w:customStyle="1" w:styleId="Style21">
    <w:name w:val="Style21"/>
    <w:basedOn w:val="a"/>
    <w:rsid w:val="00F04C9A"/>
    <w:pPr>
      <w:widowControl w:val="0"/>
      <w:autoSpaceDE w:val="0"/>
      <w:autoSpaceDN w:val="0"/>
      <w:adjustRightInd w:val="0"/>
      <w:spacing w:after="0" w:line="414" w:lineRule="exact"/>
      <w:ind w:firstLine="7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F04C9A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F04C9A"/>
    <w:rPr>
      <w:color w:val="0000FF"/>
      <w:u w:val="single"/>
    </w:rPr>
  </w:style>
  <w:style w:type="character" w:customStyle="1" w:styleId="apple-converted-space">
    <w:name w:val="apple-converted-space"/>
    <w:basedOn w:val="a0"/>
    <w:rsid w:val="00F04C9A"/>
  </w:style>
  <w:style w:type="paragraph" w:styleId="a7">
    <w:name w:val="Normal (Web)"/>
    <w:basedOn w:val="a"/>
    <w:uiPriority w:val="99"/>
    <w:rsid w:val="00F04C9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F04C9A"/>
    <w:pPr>
      <w:spacing w:after="120" w:line="240" w:lineRule="auto"/>
    </w:pPr>
    <w:rPr>
      <w:rFonts w:eastAsiaTheme="minorEastAsia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04C9A"/>
    <w:rPr>
      <w:rFonts w:eastAsiaTheme="minorEastAsia" w:cs="Times New Roman"/>
      <w:sz w:val="24"/>
      <w:szCs w:val="24"/>
      <w:lang w:eastAsia="ru-RU"/>
    </w:rPr>
  </w:style>
  <w:style w:type="paragraph" w:customStyle="1" w:styleId="aa">
    <w:name w:val="Текст эталона"/>
    <w:basedOn w:val="a"/>
    <w:rsid w:val="00F04C9A"/>
    <w:pPr>
      <w:spacing w:before="60" w:after="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F04C9A"/>
    <w:rPr>
      <w:b/>
      <w:bCs/>
    </w:rPr>
  </w:style>
  <w:style w:type="character" w:styleId="ac">
    <w:name w:val="Emphasis"/>
    <w:basedOn w:val="a0"/>
    <w:uiPriority w:val="20"/>
    <w:qFormat/>
    <w:rsid w:val="00F04C9A"/>
    <w:rPr>
      <w:rFonts w:asciiTheme="minorHAnsi" w:hAnsiTheme="minorHAnsi"/>
      <w:b/>
      <w:i/>
      <w:iCs/>
    </w:rPr>
  </w:style>
  <w:style w:type="paragraph" w:styleId="ad">
    <w:name w:val="No Spacing"/>
    <w:basedOn w:val="a"/>
    <w:link w:val="ae"/>
    <w:uiPriority w:val="1"/>
    <w:qFormat/>
    <w:rsid w:val="00F04C9A"/>
    <w:pPr>
      <w:spacing w:after="0" w:line="240" w:lineRule="auto"/>
    </w:pPr>
    <w:rPr>
      <w:rFonts w:eastAsiaTheme="minorEastAsia" w:cs="Times New Roman"/>
      <w:sz w:val="24"/>
      <w:szCs w:val="32"/>
      <w:lang w:eastAsia="ru-RU"/>
    </w:rPr>
  </w:style>
  <w:style w:type="character" w:customStyle="1" w:styleId="ae">
    <w:name w:val="Без интервала Знак"/>
    <w:link w:val="ad"/>
    <w:uiPriority w:val="1"/>
    <w:rsid w:val="00F04C9A"/>
    <w:rPr>
      <w:rFonts w:eastAsiaTheme="minorEastAsia" w:cs="Times New Roman"/>
      <w:sz w:val="24"/>
      <w:szCs w:val="32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F04C9A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0">
    <w:name w:val="Название Знак"/>
    <w:basedOn w:val="a0"/>
    <w:link w:val="af"/>
    <w:uiPriority w:val="10"/>
    <w:rsid w:val="00F04C9A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04C9A"/>
    <w:pPr>
      <w:spacing w:after="120" w:line="240" w:lineRule="auto"/>
      <w:ind w:left="283"/>
    </w:pPr>
    <w:rPr>
      <w:rFonts w:eastAsiaTheme="minorEastAsia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04C9A"/>
    <w:rPr>
      <w:rFonts w:eastAsiaTheme="minorEastAsia" w:cs="Times New Roman"/>
      <w:sz w:val="16"/>
      <w:szCs w:val="16"/>
      <w:lang w:eastAsia="ru-RU"/>
    </w:rPr>
  </w:style>
  <w:style w:type="paragraph" w:customStyle="1" w:styleId="pic">
    <w:name w:val="pic"/>
    <w:basedOn w:val="a"/>
    <w:rsid w:val="00F04C9A"/>
    <w:pPr>
      <w:spacing w:beforeAutospacing="1" w:after="100" w:afterAutospacing="1" w:line="240" w:lineRule="auto"/>
      <w:jc w:val="center"/>
    </w:pPr>
    <w:rPr>
      <w:rFonts w:ascii="Arial" w:eastAsia="Arial Unicode MS" w:hAnsi="Arial" w:cs="Arial"/>
      <w:color w:val="0066CC"/>
      <w:sz w:val="16"/>
      <w:szCs w:val="16"/>
      <w:lang w:eastAsia="ru-RU"/>
    </w:rPr>
  </w:style>
  <w:style w:type="paragraph" w:styleId="af1">
    <w:name w:val="List Paragraph"/>
    <w:basedOn w:val="a"/>
    <w:link w:val="af2"/>
    <w:uiPriority w:val="34"/>
    <w:qFormat/>
    <w:rsid w:val="00F04C9A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eastAsia="ru-RU"/>
    </w:rPr>
  </w:style>
  <w:style w:type="character" w:customStyle="1" w:styleId="af2">
    <w:name w:val="Абзац списка Знак"/>
    <w:basedOn w:val="a0"/>
    <w:link w:val="af1"/>
    <w:uiPriority w:val="34"/>
    <w:rsid w:val="00F04C9A"/>
    <w:rPr>
      <w:rFonts w:eastAsiaTheme="minorEastAsia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F04C9A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F04C9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butback1">
    <w:name w:val="butback1"/>
    <w:basedOn w:val="a0"/>
    <w:rsid w:val="00F04C9A"/>
    <w:rPr>
      <w:color w:val="666666"/>
    </w:rPr>
  </w:style>
  <w:style w:type="character" w:customStyle="1" w:styleId="submenu-table">
    <w:name w:val="submenu-table"/>
    <w:basedOn w:val="a0"/>
    <w:rsid w:val="00F04C9A"/>
  </w:style>
  <w:style w:type="paragraph" w:styleId="af5">
    <w:name w:val="header"/>
    <w:basedOn w:val="a"/>
    <w:link w:val="af6"/>
    <w:uiPriority w:val="99"/>
    <w:unhideWhenUsed/>
    <w:rsid w:val="00F04C9A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F04C9A"/>
    <w:rPr>
      <w:rFonts w:eastAsiaTheme="minorEastAsia" w:cs="Times New Roman"/>
      <w:sz w:val="24"/>
      <w:szCs w:val="24"/>
      <w:lang w:eastAsia="ru-RU"/>
    </w:rPr>
  </w:style>
  <w:style w:type="character" w:customStyle="1" w:styleId="FontStyle286">
    <w:name w:val="Font Style286"/>
    <w:basedOn w:val="a0"/>
    <w:rsid w:val="00F04C9A"/>
    <w:rPr>
      <w:rFonts w:ascii="Arial" w:hAnsi="Arial" w:cs="Arial"/>
      <w:spacing w:val="20"/>
      <w:sz w:val="14"/>
      <w:szCs w:val="14"/>
    </w:rPr>
  </w:style>
  <w:style w:type="character" w:customStyle="1" w:styleId="FontStyle287">
    <w:name w:val="Font Style287"/>
    <w:basedOn w:val="a0"/>
    <w:rsid w:val="00F04C9A"/>
    <w:rPr>
      <w:rFonts w:ascii="Arial" w:hAnsi="Arial" w:cs="Arial"/>
      <w:i/>
      <w:iCs/>
      <w:sz w:val="14"/>
      <w:szCs w:val="14"/>
    </w:rPr>
  </w:style>
  <w:style w:type="paragraph" w:customStyle="1" w:styleId="ConsPlusTitle">
    <w:name w:val="ConsPlusTitle"/>
    <w:uiPriority w:val="99"/>
    <w:rsid w:val="00F04C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formattext">
    <w:name w:val="formattext"/>
    <w:basedOn w:val="a"/>
    <w:rsid w:val="00F04C9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F04C9A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customStyle="1" w:styleId="af7">
    <w:name w:val="Основной текст_"/>
    <w:basedOn w:val="a0"/>
    <w:link w:val="41"/>
    <w:rsid w:val="00F04C9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1">
    <w:name w:val="Основной текст4"/>
    <w:basedOn w:val="a"/>
    <w:link w:val="af7"/>
    <w:rsid w:val="00F04C9A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f8">
    <w:name w:val="Колонтитул_"/>
    <w:basedOn w:val="a0"/>
    <w:link w:val="af9"/>
    <w:rsid w:val="00F04C9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9">
    <w:name w:val="Колонтитул"/>
    <w:basedOn w:val="a"/>
    <w:link w:val="af8"/>
    <w:rsid w:val="00F04C9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85pt">
    <w:name w:val="Колонтитул + 8;5 pt;Полужирный"/>
    <w:basedOn w:val="af8"/>
    <w:rsid w:val="00F04C9A"/>
    <w:rPr>
      <w:rFonts w:ascii="Times New Roman" w:eastAsia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3">
    <w:name w:val="Заголовок №1_"/>
    <w:basedOn w:val="a0"/>
    <w:link w:val="14"/>
    <w:uiPriority w:val="99"/>
    <w:rsid w:val="00F04C9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F04C9A"/>
    <w:pPr>
      <w:shd w:val="clear" w:color="auto" w:fill="FFFFFF"/>
      <w:spacing w:before="240" w:after="240" w:line="0" w:lineRule="atLeast"/>
      <w:outlineLvl w:val="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fa">
    <w:name w:val="Основной текст + Полужирный"/>
    <w:basedOn w:val="af7"/>
    <w:rsid w:val="00F04C9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33">
    <w:name w:val="Основной текст (3)"/>
    <w:basedOn w:val="a0"/>
    <w:rsid w:val="00F04C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15">
    <w:name w:val="Основной текст1"/>
    <w:basedOn w:val="af7"/>
    <w:rsid w:val="00F04C9A"/>
    <w:rPr>
      <w:rFonts w:ascii="Times New Roman" w:eastAsia="Times New Roman" w:hAnsi="Times New Roman" w:cs="Times New Roman"/>
      <w:sz w:val="21"/>
      <w:szCs w:val="21"/>
      <w:u w:val="single"/>
      <w:shd w:val="clear" w:color="auto" w:fill="FFFFFF"/>
    </w:rPr>
  </w:style>
  <w:style w:type="character" w:customStyle="1" w:styleId="42">
    <w:name w:val="Основной текст (4)_"/>
    <w:basedOn w:val="a0"/>
    <w:link w:val="43"/>
    <w:rsid w:val="00F04C9A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F04C9A"/>
    <w:pPr>
      <w:shd w:val="clear" w:color="auto" w:fill="FFFFFF"/>
      <w:spacing w:after="180" w:line="197" w:lineRule="exact"/>
      <w:ind w:hanging="140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afb">
    <w:name w:val="Основной текст + Курсив"/>
    <w:basedOn w:val="af7"/>
    <w:rsid w:val="00F04C9A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3">
    <w:name w:val="Основной текст2"/>
    <w:basedOn w:val="af7"/>
    <w:rsid w:val="00F04C9A"/>
    <w:rPr>
      <w:rFonts w:ascii="Times New Roman" w:eastAsia="Times New Roman" w:hAnsi="Times New Roman" w:cs="Times New Roman"/>
      <w:sz w:val="21"/>
      <w:szCs w:val="21"/>
      <w:u w:val="single"/>
      <w:shd w:val="clear" w:color="auto" w:fill="FFFFFF"/>
    </w:rPr>
  </w:style>
  <w:style w:type="character" w:customStyle="1" w:styleId="34">
    <w:name w:val="Основной текст3"/>
    <w:basedOn w:val="af7"/>
    <w:rsid w:val="00F04C9A"/>
    <w:rPr>
      <w:rFonts w:ascii="Times New Roman" w:eastAsia="Times New Roman" w:hAnsi="Times New Roman" w:cs="Times New Roman"/>
      <w:sz w:val="21"/>
      <w:szCs w:val="21"/>
      <w:u w:val="single"/>
      <w:shd w:val="clear" w:color="auto" w:fill="FFFFFF"/>
    </w:rPr>
  </w:style>
  <w:style w:type="character" w:customStyle="1" w:styleId="24">
    <w:name w:val="Основной текст (2)_"/>
    <w:basedOn w:val="a0"/>
    <w:link w:val="25"/>
    <w:uiPriority w:val="99"/>
    <w:rsid w:val="00F04C9A"/>
    <w:rPr>
      <w:rFonts w:ascii="Arial Narrow" w:eastAsia="Arial Narrow" w:hAnsi="Arial Narrow" w:cs="Arial Narrow"/>
      <w:spacing w:val="-1"/>
      <w:sz w:val="17"/>
      <w:szCs w:val="17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F04C9A"/>
    <w:pPr>
      <w:shd w:val="clear" w:color="auto" w:fill="FFFFFF"/>
      <w:spacing w:after="0" w:line="331" w:lineRule="exact"/>
      <w:jc w:val="center"/>
    </w:pPr>
    <w:rPr>
      <w:rFonts w:ascii="Arial Narrow" w:eastAsia="Arial Narrow" w:hAnsi="Arial Narrow" w:cs="Arial Narrow"/>
      <w:spacing w:val="-1"/>
      <w:sz w:val="17"/>
      <w:szCs w:val="17"/>
    </w:rPr>
  </w:style>
  <w:style w:type="character" w:customStyle="1" w:styleId="91">
    <w:name w:val="Основной текст (9)_"/>
    <w:basedOn w:val="a0"/>
    <w:link w:val="92"/>
    <w:rsid w:val="00F04C9A"/>
    <w:rPr>
      <w:rFonts w:ascii="Arial Narrow" w:eastAsia="Arial Narrow" w:hAnsi="Arial Narrow" w:cs="Arial Narrow"/>
      <w:spacing w:val="-6"/>
      <w:sz w:val="19"/>
      <w:szCs w:val="19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F04C9A"/>
    <w:pPr>
      <w:shd w:val="clear" w:color="auto" w:fill="FFFFFF"/>
      <w:spacing w:before="60" w:after="240" w:line="0" w:lineRule="atLeast"/>
    </w:pPr>
    <w:rPr>
      <w:rFonts w:ascii="Arial Narrow" w:eastAsia="Arial Narrow" w:hAnsi="Arial Narrow" w:cs="Arial Narrow"/>
      <w:spacing w:val="-6"/>
      <w:sz w:val="19"/>
      <w:szCs w:val="19"/>
    </w:rPr>
  </w:style>
  <w:style w:type="character" w:customStyle="1" w:styleId="44">
    <w:name w:val="Заголовок №4 (4)_"/>
    <w:basedOn w:val="a0"/>
    <w:link w:val="440"/>
    <w:rsid w:val="00F04C9A"/>
    <w:rPr>
      <w:rFonts w:ascii="Arial Narrow" w:eastAsia="Arial Narrow" w:hAnsi="Arial Narrow" w:cs="Arial Narrow"/>
      <w:spacing w:val="-7"/>
      <w:sz w:val="19"/>
      <w:szCs w:val="19"/>
      <w:shd w:val="clear" w:color="auto" w:fill="FFFFFF"/>
    </w:rPr>
  </w:style>
  <w:style w:type="paragraph" w:customStyle="1" w:styleId="440">
    <w:name w:val="Заголовок №4 (4)"/>
    <w:basedOn w:val="a"/>
    <w:link w:val="44"/>
    <w:rsid w:val="00F04C9A"/>
    <w:pPr>
      <w:shd w:val="clear" w:color="auto" w:fill="FFFFFF"/>
      <w:spacing w:before="240" w:after="60" w:line="0" w:lineRule="atLeast"/>
      <w:jc w:val="both"/>
      <w:outlineLvl w:val="3"/>
    </w:pPr>
    <w:rPr>
      <w:rFonts w:ascii="Arial Narrow" w:eastAsia="Arial Narrow" w:hAnsi="Arial Narrow" w:cs="Arial Narrow"/>
      <w:spacing w:val="-7"/>
      <w:sz w:val="19"/>
      <w:szCs w:val="19"/>
    </w:rPr>
  </w:style>
  <w:style w:type="character" w:customStyle="1" w:styleId="26">
    <w:name w:val="Заголовок №2_"/>
    <w:basedOn w:val="a0"/>
    <w:link w:val="27"/>
    <w:rsid w:val="00F04C9A"/>
    <w:rPr>
      <w:rFonts w:ascii="Arial Narrow" w:eastAsia="Arial Narrow" w:hAnsi="Arial Narrow" w:cs="Arial Narrow"/>
      <w:spacing w:val="-7"/>
      <w:sz w:val="25"/>
      <w:szCs w:val="25"/>
      <w:shd w:val="clear" w:color="auto" w:fill="FFFFFF"/>
    </w:rPr>
  </w:style>
  <w:style w:type="paragraph" w:customStyle="1" w:styleId="27">
    <w:name w:val="Заголовок №2"/>
    <w:basedOn w:val="a"/>
    <w:link w:val="26"/>
    <w:rsid w:val="00F04C9A"/>
    <w:pPr>
      <w:shd w:val="clear" w:color="auto" w:fill="FFFFFF"/>
      <w:spacing w:after="180" w:line="0" w:lineRule="atLeast"/>
      <w:jc w:val="both"/>
      <w:outlineLvl w:val="1"/>
    </w:pPr>
    <w:rPr>
      <w:rFonts w:ascii="Arial Narrow" w:eastAsia="Arial Narrow" w:hAnsi="Arial Narrow" w:cs="Arial Narrow"/>
      <w:spacing w:val="-7"/>
      <w:sz w:val="25"/>
      <w:szCs w:val="25"/>
    </w:rPr>
  </w:style>
  <w:style w:type="character" w:customStyle="1" w:styleId="100">
    <w:name w:val="Основной текст (10)_"/>
    <w:basedOn w:val="a0"/>
    <w:link w:val="101"/>
    <w:rsid w:val="00F04C9A"/>
    <w:rPr>
      <w:rFonts w:ascii="Times New Roman" w:eastAsia="Times New Roman" w:hAnsi="Times New Roman" w:cs="Times New Roman"/>
      <w:spacing w:val="-11"/>
      <w:sz w:val="20"/>
      <w:szCs w:val="20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F04C9A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spacing w:val="-11"/>
      <w:sz w:val="20"/>
      <w:szCs w:val="20"/>
    </w:rPr>
  </w:style>
  <w:style w:type="character" w:customStyle="1" w:styleId="51">
    <w:name w:val="Основной текст (5)_"/>
    <w:basedOn w:val="a0"/>
    <w:link w:val="52"/>
    <w:rsid w:val="00F04C9A"/>
    <w:rPr>
      <w:rFonts w:ascii="Times New Roman" w:eastAsia="Times New Roman" w:hAnsi="Times New Roman" w:cs="Times New Roman"/>
      <w:spacing w:val="-1"/>
      <w:sz w:val="15"/>
      <w:szCs w:val="15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F04C9A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spacing w:val="-1"/>
      <w:sz w:val="15"/>
      <w:szCs w:val="15"/>
    </w:rPr>
  </w:style>
  <w:style w:type="character" w:customStyle="1" w:styleId="45">
    <w:name w:val="Заголовок №4_"/>
    <w:basedOn w:val="a0"/>
    <w:link w:val="46"/>
    <w:rsid w:val="00F04C9A"/>
    <w:rPr>
      <w:rFonts w:ascii="Times New Roman" w:eastAsia="Times New Roman" w:hAnsi="Times New Roman" w:cs="Times New Roman"/>
      <w:spacing w:val="-11"/>
      <w:sz w:val="20"/>
      <w:szCs w:val="20"/>
      <w:shd w:val="clear" w:color="auto" w:fill="FFFFFF"/>
    </w:rPr>
  </w:style>
  <w:style w:type="paragraph" w:customStyle="1" w:styleId="46">
    <w:name w:val="Заголовок №4"/>
    <w:basedOn w:val="a"/>
    <w:link w:val="45"/>
    <w:rsid w:val="00F04C9A"/>
    <w:pPr>
      <w:shd w:val="clear" w:color="auto" w:fill="FFFFFF"/>
      <w:spacing w:before="180" w:after="180" w:line="0" w:lineRule="atLeast"/>
      <w:jc w:val="both"/>
      <w:outlineLvl w:val="3"/>
    </w:pPr>
    <w:rPr>
      <w:rFonts w:ascii="Times New Roman" w:eastAsia="Times New Roman" w:hAnsi="Times New Roman" w:cs="Times New Roman"/>
      <w:spacing w:val="-11"/>
      <w:sz w:val="20"/>
      <w:szCs w:val="20"/>
    </w:rPr>
  </w:style>
  <w:style w:type="character" w:customStyle="1" w:styleId="35">
    <w:name w:val="Заголовок №3_"/>
    <w:basedOn w:val="a0"/>
    <w:link w:val="36"/>
    <w:rsid w:val="00F04C9A"/>
    <w:rPr>
      <w:rFonts w:ascii="Arial Narrow" w:eastAsia="Arial Narrow" w:hAnsi="Arial Narrow" w:cs="Arial Narrow"/>
      <w:spacing w:val="-7"/>
      <w:sz w:val="25"/>
      <w:szCs w:val="25"/>
      <w:shd w:val="clear" w:color="auto" w:fill="FFFFFF"/>
    </w:rPr>
  </w:style>
  <w:style w:type="paragraph" w:customStyle="1" w:styleId="36">
    <w:name w:val="Заголовок №3"/>
    <w:basedOn w:val="a"/>
    <w:link w:val="35"/>
    <w:rsid w:val="00F04C9A"/>
    <w:pPr>
      <w:shd w:val="clear" w:color="auto" w:fill="FFFFFF"/>
      <w:spacing w:after="0" w:line="336" w:lineRule="exact"/>
      <w:outlineLvl w:val="2"/>
    </w:pPr>
    <w:rPr>
      <w:rFonts w:ascii="Arial Narrow" w:eastAsia="Arial Narrow" w:hAnsi="Arial Narrow" w:cs="Arial Narrow"/>
      <w:spacing w:val="-7"/>
      <w:sz w:val="25"/>
      <w:szCs w:val="25"/>
    </w:rPr>
  </w:style>
  <w:style w:type="character" w:customStyle="1" w:styleId="37">
    <w:name w:val="Основной текст (3)_"/>
    <w:basedOn w:val="a0"/>
    <w:rsid w:val="00F04C9A"/>
    <w:rPr>
      <w:rFonts w:ascii="Times New Roman" w:eastAsia="Times New Roman" w:hAnsi="Times New Roman" w:cs="Times New Roman"/>
      <w:spacing w:val="-7"/>
      <w:sz w:val="20"/>
      <w:szCs w:val="20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F04C9A"/>
    <w:rPr>
      <w:rFonts w:ascii="Arial Narrow" w:eastAsia="Arial Narrow" w:hAnsi="Arial Narrow" w:cs="Arial Narrow"/>
      <w:spacing w:val="-5"/>
      <w:sz w:val="20"/>
      <w:szCs w:val="20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F04C9A"/>
    <w:pPr>
      <w:shd w:val="clear" w:color="auto" w:fill="FFFFFF"/>
      <w:spacing w:after="120" w:line="0" w:lineRule="atLeast"/>
    </w:pPr>
    <w:rPr>
      <w:rFonts w:ascii="Arial Narrow" w:eastAsia="Arial Narrow" w:hAnsi="Arial Narrow" w:cs="Arial Narrow"/>
      <w:spacing w:val="-5"/>
      <w:sz w:val="20"/>
      <w:szCs w:val="20"/>
    </w:rPr>
  </w:style>
  <w:style w:type="character" w:customStyle="1" w:styleId="95pt">
    <w:name w:val="Основной текст + 9;5 pt;Полужирный;Курсив"/>
    <w:basedOn w:val="af7"/>
    <w:rsid w:val="00F04C9A"/>
    <w:rPr>
      <w:rFonts w:ascii="Times New Roman" w:eastAsia="Times New Roman" w:hAnsi="Times New Roman" w:cs="Times New Roman"/>
      <w:b/>
      <w:bCs/>
      <w:i/>
      <w:iCs/>
      <w:spacing w:val="-2"/>
      <w:sz w:val="18"/>
      <w:szCs w:val="18"/>
      <w:shd w:val="clear" w:color="auto" w:fill="FFFFFF"/>
    </w:rPr>
  </w:style>
  <w:style w:type="character" w:customStyle="1" w:styleId="100pt">
    <w:name w:val="Основной текст (10) + Курсив;Интервал 0 pt"/>
    <w:basedOn w:val="100"/>
    <w:rsid w:val="00F04C9A"/>
    <w:rPr>
      <w:rFonts w:ascii="Times New Roman" w:eastAsia="Times New Roman" w:hAnsi="Times New Roman" w:cs="Times New Roman"/>
      <w:i/>
      <w:iCs/>
      <w:spacing w:val="-6"/>
      <w:sz w:val="20"/>
      <w:szCs w:val="20"/>
      <w:shd w:val="clear" w:color="auto" w:fill="FFFFFF"/>
    </w:rPr>
  </w:style>
  <w:style w:type="character" w:customStyle="1" w:styleId="102">
    <w:name w:val="Основной текст (10) + Курсив"/>
    <w:basedOn w:val="100"/>
    <w:rsid w:val="00F04C9A"/>
    <w:rPr>
      <w:rFonts w:ascii="Times New Roman" w:eastAsia="Times New Roman" w:hAnsi="Times New Roman" w:cs="Times New Roman"/>
      <w:i/>
      <w:iCs/>
      <w:spacing w:val="-8"/>
      <w:sz w:val="20"/>
      <w:szCs w:val="20"/>
      <w:shd w:val="clear" w:color="auto" w:fill="FFFFFF"/>
    </w:rPr>
  </w:style>
  <w:style w:type="character" w:customStyle="1" w:styleId="DefaultFontStyle">
    <w:name w:val="DefaultFontStyle"/>
    <w:rsid w:val="00F04C9A"/>
    <w:rPr>
      <w:rFonts w:ascii="Courier New" w:hAnsi="Courier New"/>
      <w:color w:val="000000"/>
      <w:spacing w:val="0"/>
      <w:w w:val="100"/>
      <w:position w:val="0"/>
      <w:sz w:val="24"/>
      <w:vertAlign w:val="baseline"/>
      <w:lang w:val="ru-RU" w:eastAsia="ru-RU"/>
    </w:rPr>
  </w:style>
  <w:style w:type="paragraph" w:customStyle="1" w:styleId="Standard">
    <w:name w:val="Standard"/>
    <w:rsid w:val="00F04C9A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color w:val="000000"/>
      <w:kern w:val="3"/>
      <w:sz w:val="24"/>
      <w:szCs w:val="24"/>
      <w:lang w:eastAsia="ru-RU"/>
    </w:rPr>
  </w:style>
  <w:style w:type="paragraph" w:customStyle="1" w:styleId="psection">
    <w:name w:val="psection"/>
    <w:basedOn w:val="a"/>
    <w:rsid w:val="00F04C9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04C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04C9A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0pt">
    <w:name w:val="Основной текст + Полужирный;Интервал 0 pt"/>
    <w:basedOn w:val="af7"/>
    <w:rsid w:val="00F04C9A"/>
    <w:rPr>
      <w:rFonts w:ascii="Times New Roman" w:eastAsia="Times New Roman" w:hAnsi="Times New Roman" w:cs="Times New Roman"/>
      <w:b/>
      <w:bCs/>
      <w:spacing w:val="-10"/>
      <w:sz w:val="19"/>
      <w:szCs w:val="19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F04C9A"/>
    <w:rPr>
      <w:rFonts w:ascii="Times New Roman" w:eastAsia="Times New Roman" w:hAnsi="Times New Roman" w:cs="Times New Roman"/>
      <w:spacing w:val="1"/>
      <w:sz w:val="19"/>
      <w:szCs w:val="19"/>
      <w:shd w:val="clear" w:color="auto" w:fill="FFFFFF"/>
    </w:rPr>
  </w:style>
  <w:style w:type="paragraph" w:customStyle="1" w:styleId="121">
    <w:name w:val="Заголовок №1 (2)"/>
    <w:basedOn w:val="a"/>
    <w:link w:val="120"/>
    <w:rsid w:val="00F04C9A"/>
    <w:pPr>
      <w:shd w:val="clear" w:color="auto" w:fill="FFFFFF"/>
      <w:spacing w:before="180" w:after="0" w:line="259" w:lineRule="exact"/>
      <w:outlineLvl w:val="0"/>
    </w:pPr>
    <w:rPr>
      <w:rFonts w:ascii="Times New Roman" w:eastAsia="Times New Roman" w:hAnsi="Times New Roman" w:cs="Times New Roman"/>
      <w:spacing w:val="1"/>
      <w:sz w:val="19"/>
      <w:szCs w:val="19"/>
    </w:rPr>
  </w:style>
  <w:style w:type="paragraph" w:styleId="afc">
    <w:name w:val="caption"/>
    <w:basedOn w:val="a"/>
    <w:next w:val="a"/>
    <w:uiPriority w:val="35"/>
    <w:semiHidden/>
    <w:unhideWhenUsed/>
    <w:rsid w:val="00F04C9A"/>
    <w:pPr>
      <w:spacing w:after="0" w:line="240" w:lineRule="auto"/>
    </w:pPr>
    <w:rPr>
      <w:rFonts w:eastAsiaTheme="minorEastAsia" w:cs="Times New Roman"/>
      <w:b/>
      <w:bCs/>
      <w:color w:val="365F91" w:themeColor="accent1" w:themeShade="BF"/>
      <w:sz w:val="16"/>
      <w:szCs w:val="16"/>
      <w:lang w:eastAsia="ru-RU"/>
    </w:rPr>
  </w:style>
  <w:style w:type="paragraph" w:styleId="afd">
    <w:name w:val="Subtitle"/>
    <w:basedOn w:val="a"/>
    <w:next w:val="a"/>
    <w:link w:val="afe"/>
    <w:uiPriority w:val="11"/>
    <w:qFormat/>
    <w:rsid w:val="00F04C9A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e">
    <w:name w:val="Подзаголовок Знак"/>
    <w:basedOn w:val="a0"/>
    <w:link w:val="afd"/>
    <w:uiPriority w:val="11"/>
    <w:rsid w:val="00F04C9A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8">
    <w:name w:val="Quote"/>
    <w:basedOn w:val="a"/>
    <w:next w:val="a"/>
    <w:link w:val="29"/>
    <w:uiPriority w:val="29"/>
    <w:qFormat/>
    <w:rsid w:val="00F04C9A"/>
    <w:pPr>
      <w:spacing w:after="0" w:line="240" w:lineRule="auto"/>
    </w:pPr>
    <w:rPr>
      <w:rFonts w:eastAsiaTheme="minorEastAsia" w:cs="Times New Roman"/>
      <w:i/>
      <w:sz w:val="24"/>
      <w:szCs w:val="24"/>
      <w:lang w:eastAsia="ru-RU"/>
    </w:rPr>
  </w:style>
  <w:style w:type="character" w:customStyle="1" w:styleId="29">
    <w:name w:val="Цитата 2 Знак"/>
    <w:basedOn w:val="a0"/>
    <w:link w:val="28"/>
    <w:uiPriority w:val="29"/>
    <w:rsid w:val="00F04C9A"/>
    <w:rPr>
      <w:rFonts w:eastAsiaTheme="minorEastAsia" w:cs="Times New Roman"/>
      <w:i/>
      <w:sz w:val="24"/>
      <w:szCs w:val="24"/>
      <w:lang w:eastAsia="ru-RU"/>
    </w:rPr>
  </w:style>
  <w:style w:type="paragraph" w:styleId="aff">
    <w:name w:val="Intense Quote"/>
    <w:basedOn w:val="a"/>
    <w:next w:val="a"/>
    <w:link w:val="aff0"/>
    <w:uiPriority w:val="30"/>
    <w:qFormat/>
    <w:rsid w:val="00F04C9A"/>
    <w:pPr>
      <w:spacing w:after="0" w:line="240" w:lineRule="auto"/>
      <w:ind w:left="720" w:right="720"/>
    </w:pPr>
    <w:rPr>
      <w:rFonts w:eastAsiaTheme="minorEastAsia" w:cs="Times New Roman"/>
      <w:b/>
      <w:i/>
      <w:sz w:val="24"/>
      <w:lang w:eastAsia="ru-RU"/>
    </w:rPr>
  </w:style>
  <w:style w:type="character" w:customStyle="1" w:styleId="aff0">
    <w:name w:val="Выделенная цитата Знак"/>
    <w:basedOn w:val="a0"/>
    <w:link w:val="aff"/>
    <w:uiPriority w:val="30"/>
    <w:rsid w:val="00F04C9A"/>
    <w:rPr>
      <w:rFonts w:eastAsiaTheme="minorEastAsia" w:cs="Times New Roman"/>
      <w:b/>
      <w:i/>
      <w:sz w:val="24"/>
      <w:lang w:eastAsia="ru-RU"/>
    </w:rPr>
  </w:style>
  <w:style w:type="character" w:styleId="aff1">
    <w:name w:val="Subtle Emphasis"/>
    <w:uiPriority w:val="19"/>
    <w:qFormat/>
    <w:rsid w:val="00F04C9A"/>
    <w:rPr>
      <w:i/>
      <w:color w:val="5A5A5A" w:themeColor="text1" w:themeTint="A5"/>
    </w:rPr>
  </w:style>
  <w:style w:type="character" w:styleId="aff2">
    <w:name w:val="Intense Emphasis"/>
    <w:basedOn w:val="a0"/>
    <w:uiPriority w:val="21"/>
    <w:qFormat/>
    <w:rsid w:val="00F04C9A"/>
    <w:rPr>
      <w:b/>
      <w:i/>
      <w:sz w:val="24"/>
      <w:szCs w:val="24"/>
      <w:u w:val="single"/>
    </w:rPr>
  </w:style>
  <w:style w:type="character" w:styleId="aff3">
    <w:name w:val="Subtle Reference"/>
    <w:basedOn w:val="a0"/>
    <w:uiPriority w:val="31"/>
    <w:qFormat/>
    <w:rsid w:val="00F04C9A"/>
    <w:rPr>
      <w:sz w:val="24"/>
      <w:szCs w:val="24"/>
      <w:u w:val="single"/>
    </w:rPr>
  </w:style>
  <w:style w:type="character" w:styleId="aff4">
    <w:name w:val="Intense Reference"/>
    <w:basedOn w:val="a0"/>
    <w:uiPriority w:val="32"/>
    <w:qFormat/>
    <w:rsid w:val="00F04C9A"/>
    <w:rPr>
      <w:b/>
      <w:sz w:val="24"/>
      <w:u w:val="single"/>
    </w:rPr>
  </w:style>
  <w:style w:type="character" w:styleId="aff5">
    <w:name w:val="Book Title"/>
    <w:basedOn w:val="a0"/>
    <w:uiPriority w:val="33"/>
    <w:qFormat/>
    <w:rsid w:val="00F04C9A"/>
    <w:rPr>
      <w:rFonts w:asciiTheme="majorHAnsi" w:eastAsiaTheme="majorEastAsia" w:hAnsiTheme="majorHAnsi"/>
      <w:b/>
      <w:i/>
      <w:sz w:val="24"/>
      <w:szCs w:val="24"/>
    </w:rPr>
  </w:style>
  <w:style w:type="paragraph" w:styleId="aff6">
    <w:name w:val="TOC Heading"/>
    <w:basedOn w:val="1"/>
    <w:next w:val="a"/>
    <w:uiPriority w:val="39"/>
    <w:semiHidden/>
    <w:unhideWhenUsed/>
    <w:qFormat/>
    <w:rsid w:val="00F04C9A"/>
    <w:pPr>
      <w:outlineLvl w:val="9"/>
    </w:pPr>
  </w:style>
  <w:style w:type="character" w:customStyle="1" w:styleId="spelle">
    <w:name w:val="spelle"/>
    <w:basedOn w:val="a0"/>
    <w:rsid w:val="00F04C9A"/>
  </w:style>
  <w:style w:type="character" w:customStyle="1" w:styleId="grame">
    <w:name w:val="grame"/>
    <w:basedOn w:val="a0"/>
    <w:rsid w:val="00F04C9A"/>
  </w:style>
  <w:style w:type="character" w:customStyle="1" w:styleId="280">
    <w:name w:val="Основной текст (2) + 8"/>
    <w:aliases w:val="5 pt14,Интервал 0 pt12"/>
    <w:basedOn w:val="a0"/>
    <w:uiPriority w:val="99"/>
    <w:rsid w:val="00F04C9A"/>
    <w:rPr>
      <w:rFonts w:ascii="Arial" w:hAnsi="Arial" w:cs="Arial"/>
      <w:spacing w:val="-10"/>
      <w:sz w:val="17"/>
      <w:szCs w:val="17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F04C9A"/>
    <w:pPr>
      <w:widowControl w:val="0"/>
      <w:shd w:val="clear" w:color="auto" w:fill="FFFFFF"/>
      <w:spacing w:after="540" w:line="468" w:lineRule="exact"/>
      <w:ind w:hanging="4760"/>
      <w:jc w:val="center"/>
    </w:pPr>
    <w:rPr>
      <w:rFonts w:ascii="Arial" w:hAnsi="Arial" w:cs="Arial"/>
      <w:sz w:val="19"/>
      <w:szCs w:val="19"/>
    </w:rPr>
  </w:style>
  <w:style w:type="character" w:customStyle="1" w:styleId="CharStyle8">
    <w:name w:val="CharStyle8"/>
    <w:basedOn w:val="a0"/>
    <w:rsid w:val="00F04C9A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/>
    </w:rPr>
  </w:style>
  <w:style w:type="character" w:customStyle="1" w:styleId="CharStyle6">
    <w:name w:val="CharStyle6"/>
    <w:basedOn w:val="a0"/>
    <w:rsid w:val="00F04C9A"/>
    <w:rPr>
      <w:rFonts w:ascii="Times New Roman" w:hAnsi="Times New Roman" w:cs="Times New Roman"/>
      <w:b/>
      <w:bCs/>
      <w:color w:val="000000"/>
      <w:spacing w:val="20"/>
      <w:w w:val="100"/>
      <w:position w:val="0"/>
      <w:sz w:val="28"/>
      <w:szCs w:val="28"/>
      <w:u w:val="none"/>
      <w:vertAlign w:val="baseline"/>
      <w:lang w:val="ru-RU" w:eastAsia="ru-RU"/>
    </w:rPr>
  </w:style>
  <w:style w:type="character" w:customStyle="1" w:styleId="CharStyle16">
    <w:name w:val="CharStyle16"/>
    <w:basedOn w:val="CharStyle6"/>
    <w:rsid w:val="00F04C9A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0"/>
      <w:szCs w:val="20"/>
      <w:u w:val="none"/>
      <w:vertAlign w:val="baseline"/>
      <w:lang w:val="ru-RU" w:eastAsia="ru-RU"/>
    </w:rPr>
  </w:style>
  <w:style w:type="character" w:customStyle="1" w:styleId="CharStyle13">
    <w:name w:val="CharStyle13"/>
    <w:basedOn w:val="a0"/>
    <w:rsid w:val="00F04C9A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/>
    </w:rPr>
  </w:style>
  <w:style w:type="character" w:customStyle="1" w:styleId="CharStyle4">
    <w:name w:val="CharStyle4"/>
    <w:basedOn w:val="a0"/>
    <w:rsid w:val="00F04C9A"/>
    <w:rPr>
      <w:rFonts w:ascii="Times New Roman" w:hAnsi="Times New Roman" w:cs="Times New Roman"/>
      <w:color w:val="000000"/>
      <w:spacing w:val="0"/>
      <w:w w:val="100"/>
      <w:position w:val="0"/>
      <w:sz w:val="30"/>
      <w:szCs w:val="30"/>
      <w:u w:val="none"/>
      <w:vertAlign w:val="baseline"/>
      <w:lang w:val="ru-RU" w:eastAsia="ru-RU"/>
    </w:rPr>
  </w:style>
  <w:style w:type="character" w:customStyle="1" w:styleId="CharStyle12">
    <w:name w:val="CharStyle12"/>
    <w:basedOn w:val="CharStyle6"/>
    <w:rsid w:val="00F04C9A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/>
    </w:rPr>
  </w:style>
  <w:style w:type="character" w:customStyle="1" w:styleId="CharStyle14">
    <w:name w:val="CharStyle14"/>
    <w:basedOn w:val="CharStyle12"/>
    <w:rsid w:val="00F04C9A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/>
    </w:rPr>
  </w:style>
  <w:style w:type="character" w:customStyle="1" w:styleId="CharStyle18">
    <w:name w:val="CharStyle18"/>
    <w:basedOn w:val="a0"/>
    <w:rsid w:val="00F04C9A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vertAlign w:val="baseline"/>
      <w:lang w:val="ru-RU" w:eastAsia="ru-RU"/>
    </w:rPr>
  </w:style>
  <w:style w:type="character" w:customStyle="1" w:styleId="CharStyle21">
    <w:name w:val="CharStyle21"/>
    <w:basedOn w:val="a0"/>
    <w:rsid w:val="00F04C9A"/>
    <w:rPr>
      <w:rFonts w:ascii="Trebuchet MS" w:eastAsia="Times New Roman" w:hAnsi="Trebuchet MS" w:cs="Trebuchet MS"/>
      <w:b/>
      <w:bCs/>
      <w:i/>
      <w:iCs/>
      <w:color w:val="000000"/>
      <w:spacing w:val="0"/>
      <w:w w:val="100"/>
      <w:position w:val="0"/>
      <w:sz w:val="23"/>
      <w:szCs w:val="23"/>
      <w:u w:val="none"/>
      <w:vertAlign w:val="baseline"/>
      <w:lang w:val="ru-RU" w:eastAsia="ru-RU"/>
    </w:rPr>
  </w:style>
  <w:style w:type="character" w:customStyle="1" w:styleId="CharStyle23">
    <w:name w:val="CharStyle23"/>
    <w:basedOn w:val="CharStyle12"/>
    <w:rsid w:val="00F04C9A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vertAlign w:val="baseline"/>
      <w:lang w:val="ru-RU" w:eastAsia="ru-RU"/>
    </w:rPr>
  </w:style>
  <w:style w:type="paragraph" w:customStyle="1" w:styleId="ConsPlusNormal">
    <w:name w:val="ConsPlusNormal"/>
    <w:rsid w:val="00F04C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paragraph" w:customStyle="1" w:styleId="txt">
    <w:name w:val="txt"/>
    <w:basedOn w:val="a"/>
    <w:rsid w:val="00F04C9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">
    <w:name w:val="foot"/>
    <w:basedOn w:val="a"/>
    <w:rsid w:val="00F04C9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Обычный1"/>
    <w:rsid w:val="00F04C9A"/>
    <w:pPr>
      <w:widowControl w:val="0"/>
      <w:spacing w:after="0" w:line="280" w:lineRule="auto"/>
      <w:ind w:firstLine="260"/>
      <w:jc w:val="both"/>
    </w:pPr>
    <w:rPr>
      <w:rFonts w:ascii="Times New Roman" w:eastAsia="Times New Roman" w:hAnsi="Times New Roman" w:cs="Times New Roman"/>
      <w:snapToGrid w:val="0"/>
      <w:lang w:eastAsia="ru-RU"/>
    </w:rPr>
  </w:style>
  <w:style w:type="paragraph" w:styleId="aff7">
    <w:name w:val="Body Text Indent"/>
    <w:basedOn w:val="a"/>
    <w:link w:val="aff8"/>
    <w:uiPriority w:val="99"/>
    <w:semiHidden/>
    <w:unhideWhenUsed/>
    <w:rsid w:val="00F04C9A"/>
    <w:pPr>
      <w:spacing w:after="120" w:line="240" w:lineRule="auto"/>
      <w:ind w:left="283"/>
    </w:pPr>
    <w:rPr>
      <w:rFonts w:eastAsiaTheme="minorEastAsia" w:cs="Times New Roman"/>
      <w:sz w:val="24"/>
      <w:szCs w:val="24"/>
      <w:lang w:eastAsia="ru-RU"/>
    </w:rPr>
  </w:style>
  <w:style w:type="character" w:customStyle="1" w:styleId="aff8">
    <w:name w:val="Основной текст с отступом Знак"/>
    <w:basedOn w:val="a0"/>
    <w:link w:val="aff7"/>
    <w:uiPriority w:val="99"/>
    <w:semiHidden/>
    <w:rsid w:val="00F04C9A"/>
    <w:rPr>
      <w:rFonts w:eastAsiaTheme="minorEastAsia" w:cs="Times New Roman"/>
      <w:sz w:val="24"/>
      <w:szCs w:val="24"/>
      <w:lang w:eastAsia="ru-RU"/>
    </w:rPr>
  </w:style>
  <w:style w:type="character" w:customStyle="1" w:styleId="FontStyle178">
    <w:name w:val="Font Style178"/>
    <w:rsid w:val="00F04C9A"/>
    <w:rPr>
      <w:rFonts w:ascii="Times New Roman" w:hAnsi="Times New Roman" w:cs="Times New Roman" w:hint="default"/>
      <w:spacing w:val="20"/>
      <w:sz w:val="16"/>
      <w:szCs w:val="16"/>
    </w:rPr>
  </w:style>
  <w:style w:type="paragraph" w:customStyle="1" w:styleId="p1">
    <w:name w:val="p1"/>
    <w:basedOn w:val="a"/>
    <w:rsid w:val="00F04C9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04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Обычный2"/>
    <w:rsid w:val="00F04C9A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9">
    <w:name w:val="Plain Text"/>
    <w:basedOn w:val="a"/>
    <w:link w:val="affa"/>
    <w:rsid w:val="00F04C9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a">
    <w:name w:val="Текст Знак"/>
    <w:basedOn w:val="a0"/>
    <w:link w:val="aff9"/>
    <w:rsid w:val="00F04C9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8">
    <w:name w:val="Body Text 3"/>
    <w:basedOn w:val="a"/>
    <w:link w:val="39"/>
    <w:rsid w:val="00F04C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9">
    <w:name w:val="Основной текст 3 Знак"/>
    <w:basedOn w:val="a0"/>
    <w:link w:val="38"/>
    <w:rsid w:val="00F04C9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b">
    <w:name w:val="FollowedHyperlink"/>
    <w:basedOn w:val="a0"/>
    <w:uiPriority w:val="99"/>
    <w:semiHidden/>
    <w:unhideWhenUsed/>
    <w:rsid w:val="00F04C9A"/>
    <w:rPr>
      <w:color w:val="800080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2B00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4C9A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04C9A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04C9A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F04C9A"/>
    <w:pPr>
      <w:keepNext/>
      <w:spacing w:before="240" w:after="60" w:line="240" w:lineRule="auto"/>
      <w:outlineLvl w:val="3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4C9A"/>
    <w:pPr>
      <w:spacing w:before="240" w:after="60" w:line="240" w:lineRule="auto"/>
      <w:outlineLvl w:val="4"/>
    </w:pPr>
    <w:rPr>
      <w:rFonts w:eastAsiaTheme="minorEastAsia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4C9A"/>
    <w:pPr>
      <w:spacing w:before="240" w:after="60" w:line="240" w:lineRule="auto"/>
      <w:outlineLvl w:val="5"/>
    </w:pPr>
    <w:rPr>
      <w:rFonts w:eastAsiaTheme="minorEastAsia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4C9A"/>
    <w:pPr>
      <w:spacing w:before="240" w:after="60" w:line="240" w:lineRule="auto"/>
      <w:outlineLvl w:val="6"/>
    </w:pPr>
    <w:rPr>
      <w:rFonts w:eastAsiaTheme="minorEastAsia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4C9A"/>
    <w:pPr>
      <w:spacing w:before="240" w:after="60" w:line="240" w:lineRule="auto"/>
      <w:outlineLvl w:val="7"/>
    </w:pPr>
    <w:rPr>
      <w:rFonts w:eastAsiaTheme="minorEastAsia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4C9A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4C9A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4C9A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4C9A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04C9A"/>
    <w:rPr>
      <w:rFonts w:eastAsiaTheme="minorEastAsia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04C9A"/>
    <w:rPr>
      <w:rFonts w:eastAsiaTheme="minorEastAsia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04C9A"/>
    <w:rPr>
      <w:rFonts w:eastAsiaTheme="minorEastAsia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04C9A"/>
    <w:rPr>
      <w:rFonts w:eastAsiaTheme="minorEastAsia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04C9A"/>
    <w:rPr>
      <w:rFonts w:eastAsiaTheme="minorEastAsia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04C9A"/>
    <w:rPr>
      <w:rFonts w:asciiTheme="majorHAnsi" w:eastAsiaTheme="majorEastAsia" w:hAnsiTheme="majorHAnsi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4C9A"/>
  </w:style>
  <w:style w:type="paragraph" w:customStyle="1" w:styleId="Style20">
    <w:name w:val="Style20"/>
    <w:basedOn w:val="a"/>
    <w:rsid w:val="00F04C9A"/>
    <w:pPr>
      <w:widowControl w:val="0"/>
      <w:autoSpaceDE w:val="0"/>
      <w:autoSpaceDN w:val="0"/>
      <w:adjustRightInd w:val="0"/>
      <w:spacing w:after="0" w:line="254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3">
    <w:name w:val="Font Style193"/>
    <w:basedOn w:val="a0"/>
    <w:rsid w:val="00F04C9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94">
    <w:name w:val="Font Style194"/>
    <w:basedOn w:val="a0"/>
    <w:rsid w:val="00F04C9A"/>
    <w:rPr>
      <w:rFonts w:ascii="Times New Roman" w:hAnsi="Times New Roman" w:cs="Times New Roman"/>
      <w:sz w:val="18"/>
      <w:szCs w:val="18"/>
    </w:rPr>
  </w:style>
  <w:style w:type="paragraph" w:styleId="a3">
    <w:name w:val="footer"/>
    <w:basedOn w:val="a"/>
    <w:link w:val="a4"/>
    <w:uiPriority w:val="99"/>
    <w:rsid w:val="00F04C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04C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04C9A"/>
  </w:style>
  <w:style w:type="paragraph" w:styleId="21">
    <w:name w:val="Body Text 2"/>
    <w:basedOn w:val="a"/>
    <w:link w:val="22"/>
    <w:rsid w:val="00F04C9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F04C9A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78">
    <w:name w:val="Font Style78"/>
    <w:basedOn w:val="a0"/>
    <w:rsid w:val="00F04C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2">
    <w:name w:val="Font Style82"/>
    <w:basedOn w:val="a0"/>
    <w:rsid w:val="00F04C9A"/>
    <w:rPr>
      <w:rFonts w:ascii="Times New Roman" w:hAnsi="Times New Roman" w:cs="Times New Roman"/>
      <w:sz w:val="20"/>
      <w:szCs w:val="20"/>
    </w:rPr>
  </w:style>
  <w:style w:type="paragraph" w:customStyle="1" w:styleId="Style21">
    <w:name w:val="Style21"/>
    <w:basedOn w:val="a"/>
    <w:rsid w:val="00F04C9A"/>
    <w:pPr>
      <w:widowControl w:val="0"/>
      <w:autoSpaceDE w:val="0"/>
      <w:autoSpaceDN w:val="0"/>
      <w:adjustRightInd w:val="0"/>
      <w:spacing w:after="0" w:line="414" w:lineRule="exact"/>
      <w:ind w:firstLine="7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F04C9A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F04C9A"/>
    <w:rPr>
      <w:color w:val="0000FF"/>
      <w:u w:val="single"/>
    </w:rPr>
  </w:style>
  <w:style w:type="character" w:customStyle="1" w:styleId="apple-converted-space">
    <w:name w:val="apple-converted-space"/>
    <w:basedOn w:val="a0"/>
    <w:rsid w:val="00F04C9A"/>
  </w:style>
  <w:style w:type="paragraph" w:styleId="a7">
    <w:name w:val="Normal (Web)"/>
    <w:basedOn w:val="a"/>
    <w:uiPriority w:val="99"/>
    <w:rsid w:val="00F04C9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F04C9A"/>
    <w:pPr>
      <w:spacing w:after="120" w:line="240" w:lineRule="auto"/>
    </w:pPr>
    <w:rPr>
      <w:rFonts w:eastAsiaTheme="minorEastAsia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04C9A"/>
    <w:rPr>
      <w:rFonts w:eastAsiaTheme="minorEastAsia" w:cs="Times New Roman"/>
      <w:sz w:val="24"/>
      <w:szCs w:val="24"/>
      <w:lang w:eastAsia="ru-RU"/>
    </w:rPr>
  </w:style>
  <w:style w:type="paragraph" w:customStyle="1" w:styleId="aa">
    <w:name w:val="Текст эталона"/>
    <w:basedOn w:val="a"/>
    <w:rsid w:val="00F04C9A"/>
    <w:pPr>
      <w:spacing w:before="60" w:after="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F04C9A"/>
    <w:rPr>
      <w:b/>
      <w:bCs/>
    </w:rPr>
  </w:style>
  <w:style w:type="character" w:styleId="ac">
    <w:name w:val="Emphasis"/>
    <w:basedOn w:val="a0"/>
    <w:uiPriority w:val="20"/>
    <w:qFormat/>
    <w:rsid w:val="00F04C9A"/>
    <w:rPr>
      <w:rFonts w:asciiTheme="minorHAnsi" w:hAnsiTheme="minorHAnsi"/>
      <w:b/>
      <w:i/>
      <w:iCs/>
    </w:rPr>
  </w:style>
  <w:style w:type="paragraph" w:styleId="ad">
    <w:name w:val="No Spacing"/>
    <w:basedOn w:val="a"/>
    <w:link w:val="ae"/>
    <w:uiPriority w:val="1"/>
    <w:qFormat/>
    <w:rsid w:val="00F04C9A"/>
    <w:pPr>
      <w:spacing w:after="0" w:line="240" w:lineRule="auto"/>
    </w:pPr>
    <w:rPr>
      <w:rFonts w:eastAsiaTheme="minorEastAsia" w:cs="Times New Roman"/>
      <w:sz w:val="24"/>
      <w:szCs w:val="32"/>
      <w:lang w:eastAsia="ru-RU"/>
    </w:rPr>
  </w:style>
  <w:style w:type="character" w:customStyle="1" w:styleId="ae">
    <w:name w:val="Без интервала Знак"/>
    <w:link w:val="ad"/>
    <w:uiPriority w:val="1"/>
    <w:rsid w:val="00F04C9A"/>
    <w:rPr>
      <w:rFonts w:eastAsiaTheme="minorEastAsia" w:cs="Times New Roman"/>
      <w:sz w:val="24"/>
      <w:szCs w:val="32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F04C9A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0">
    <w:name w:val="Название Знак"/>
    <w:basedOn w:val="a0"/>
    <w:link w:val="af"/>
    <w:uiPriority w:val="10"/>
    <w:rsid w:val="00F04C9A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04C9A"/>
    <w:pPr>
      <w:spacing w:after="120" w:line="240" w:lineRule="auto"/>
      <w:ind w:left="283"/>
    </w:pPr>
    <w:rPr>
      <w:rFonts w:eastAsiaTheme="minorEastAsia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04C9A"/>
    <w:rPr>
      <w:rFonts w:eastAsiaTheme="minorEastAsia" w:cs="Times New Roman"/>
      <w:sz w:val="16"/>
      <w:szCs w:val="16"/>
      <w:lang w:eastAsia="ru-RU"/>
    </w:rPr>
  </w:style>
  <w:style w:type="paragraph" w:customStyle="1" w:styleId="pic">
    <w:name w:val="pic"/>
    <w:basedOn w:val="a"/>
    <w:rsid w:val="00F04C9A"/>
    <w:pPr>
      <w:spacing w:beforeAutospacing="1" w:after="100" w:afterAutospacing="1" w:line="240" w:lineRule="auto"/>
      <w:jc w:val="center"/>
    </w:pPr>
    <w:rPr>
      <w:rFonts w:ascii="Arial" w:eastAsia="Arial Unicode MS" w:hAnsi="Arial" w:cs="Arial"/>
      <w:color w:val="0066CC"/>
      <w:sz w:val="16"/>
      <w:szCs w:val="16"/>
      <w:lang w:eastAsia="ru-RU"/>
    </w:rPr>
  </w:style>
  <w:style w:type="paragraph" w:styleId="af1">
    <w:name w:val="List Paragraph"/>
    <w:basedOn w:val="a"/>
    <w:link w:val="af2"/>
    <w:uiPriority w:val="34"/>
    <w:qFormat/>
    <w:rsid w:val="00F04C9A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eastAsia="ru-RU"/>
    </w:rPr>
  </w:style>
  <w:style w:type="character" w:customStyle="1" w:styleId="af2">
    <w:name w:val="Абзац списка Знак"/>
    <w:basedOn w:val="a0"/>
    <w:link w:val="af1"/>
    <w:uiPriority w:val="34"/>
    <w:rsid w:val="00F04C9A"/>
    <w:rPr>
      <w:rFonts w:eastAsiaTheme="minorEastAsia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F04C9A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F04C9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butback1">
    <w:name w:val="butback1"/>
    <w:basedOn w:val="a0"/>
    <w:rsid w:val="00F04C9A"/>
    <w:rPr>
      <w:color w:val="666666"/>
    </w:rPr>
  </w:style>
  <w:style w:type="character" w:customStyle="1" w:styleId="submenu-table">
    <w:name w:val="submenu-table"/>
    <w:basedOn w:val="a0"/>
    <w:rsid w:val="00F04C9A"/>
  </w:style>
  <w:style w:type="paragraph" w:styleId="af5">
    <w:name w:val="header"/>
    <w:basedOn w:val="a"/>
    <w:link w:val="af6"/>
    <w:uiPriority w:val="99"/>
    <w:unhideWhenUsed/>
    <w:rsid w:val="00F04C9A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F04C9A"/>
    <w:rPr>
      <w:rFonts w:eastAsiaTheme="minorEastAsia" w:cs="Times New Roman"/>
      <w:sz w:val="24"/>
      <w:szCs w:val="24"/>
      <w:lang w:eastAsia="ru-RU"/>
    </w:rPr>
  </w:style>
  <w:style w:type="character" w:customStyle="1" w:styleId="FontStyle286">
    <w:name w:val="Font Style286"/>
    <w:basedOn w:val="a0"/>
    <w:rsid w:val="00F04C9A"/>
    <w:rPr>
      <w:rFonts w:ascii="Arial" w:hAnsi="Arial" w:cs="Arial"/>
      <w:spacing w:val="20"/>
      <w:sz w:val="14"/>
      <w:szCs w:val="14"/>
    </w:rPr>
  </w:style>
  <w:style w:type="character" w:customStyle="1" w:styleId="FontStyle287">
    <w:name w:val="Font Style287"/>
    <w:basedOn w:val="a0"/>
    <w:rsid w:val="00F04C9A"/>
    <w:rPr>
      <w:rFonts w:ascii="Arial" w:hAnsi="Arial" w:cs="Arial"/>
      <w:i/>
      <w:iCs/>
      <w:sz w:val="14"/>
      <w:szCs w:val="14"/>
    </w:rPr>
  </w:style>
  <w:style w:type="paragraph" w:customStyle="1" w:styleId="ConsPlusTitle">
    <w:name w:val="ConsPlusTitle"/>
    <w:uiPriority w:val="99"/>
    <w:rsid w:val="00F04C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formattext">
    <w:name w:val="formattext"/>
    <w:basedOn w:val="a"/>
    <w:rsid w:val="00F04C9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F04C9A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customStyle="1" w:styleId="af7">
    <w:name w:val="Основной текст_"/>
    <w:basedOn w:val="a0"/>
    <w:link w:val="41"/>
    <w:rsid w:val="00F04C9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1">
    <w:name w:val="Основной текст4"/>
    <w:basedOn w:val="a"/>
    <w:link w:val="af7"/>
    <w:rsid w:val="00F04C9A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f8">
    <w:name w:val="Колонтитул_"/>
    <w:basedOn w:val="a0"/>
    <w:link w:val="af9"/>
    <w:rsid w:val="00F04C9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9">
    <w:name w:val="Колонтитул"/>
    <w:basedOn w:val="a"/>
    <w:link w:val="af8"/>
    <w:rsid w:val="00F04C9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85pt">
    <w:name w:val="Колонтитул + 8;5 pt;Полужирный"/>
    <w:basedOn w:val="af8"/>
    <w:rsid w:val="00F04C9A"/>
    <w:rPr>
      <w:rFonts w:ascii="Times New Roman" w:eastAsia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3">
    <w:name w:val="Заголовок №1_"/>
    <w:basedOn w:val="a0"/>
    <w:link w:val="14"/>
    <w:uiPriority w:val="99"/>
    <w:rsid w:val="00F04C9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F04C9A"/>
    <w:pPr>
      <w:shd w:val="clear" w:color="auto" w:fill="FFFFFF"/>
      <w:spacing w:before="240" w:after="240" w:line="0" w:lineRule="atLeast"/>
      <w:outlineLvl w:val="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fa">
    <w:name w:val="Основной текст + Полужирный"/>
    <w:basedOn w:val="af7"/>
    <w:rsid w:val="00F04C9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33">
    <w:name w:val="Основной текст (3)"/>
    <w:basedOn w:val="a0"/>
    <w:rsid w:val="00F04C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15">
    <w:name w:val="Основной текст1"/>
    <w:basedOn w:val="af7"/>
    <w:rsid w:val="00F04C9A"/>
    <w:rPr>
      <w:rFonts w:ascii="Times New Roman" w:eastAsia="Times New Roman" w:hAnsi="Times New Roman" w:cs="Times New Roman"/>
      <w:sz w:val="21"/>
      <w:szCs w:val="21"/>
      <w:u w:val="single"/>
      <w:shd w:val="clear" w:color="auto" w:fill="FFFFFF"/>
    </w:rPr>
  </w:style>
  <w:style w:type="character" w:customStyle="1" w:styleId="42">
    <w:name w:val="Основной текст (4)_"/>
    <w:basedOn w:val="a0"/>
    <w:link w:val="43"/>
    <w:rsid w:val="00F04C9A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F04C9A"/>
    <w:pPr>
      <w:shd w:val="clear" w:color="auto" w:fill="FFFFFF"/>
      <w:spacing w:after="180" w:line="197" w:lineRule="exact"/>
      <w:ind w:hanging="140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afb">
    <w:name w:val="Основной текст + Курсив"/>
    <w:basedOn w:val="af7"/>
    <w:rsid w:val="00F04C9A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3">
    <w:name w:val="Основной текст2"/>
    <w:basedOn w:val="af7"/>
    <w:rsid w:val="00F04C9A"/>
    <w:rPr>
      <w:rFonts w:ascii="Times New Roman" w:eastAsia="Times New Roman" w:hAnsi="Times New Roman" w:cs="Times New Roman"/>
      <w:sz w:val="21"/>
      <w:szCs w:val="21"/>
      <w:u w:val="single"/>
      <w:shd w:val="clear" w:color="auto" w:fill="FFFFFF"/>
    </w:rPr>
  </w:style>
  <w:style w:type="character" w:customStyle="1" w:styleId="34">
    <w:name w:val="Основной текст3"/>
    <w:basedOn w:val="af7"/>
    <w:rsid w:val="00F04C9A"/>
    <w:rPr>
      <w:rFonts w:ascii="Times New Roman" w:eastAsia="Times New Roman" w:hAnsi="Times New Roman" w:cs="Times New Roman"/>
      <w:sz w:val="21"/>
      <w:szCs w:val="21"/>
      <w:u w:val="single"/>
      <w:shd w:val="clear" w:color="auto" w:fill="FFFFFF"/>
    </w:rPr>
  </w:style>
  <w:style w:type="character" w:customStyle="1" w:styleId="24">
    <w:name w:val="Основной текст (2)_"/>
    <w:basedOn w:val="a0"/>
    <w:link w:val="25"/>
    <w:uiPriority w:val="99"/>
    <w:rsid w:val="00F04C9A"/>
    <w:rPr>
      <w:rFonts w:ascii="Arial Narrow" w:eastAsia="Arial Narrow" w:hAnsi="Arial Narrow" w:cs="Arial Narrow"/>
      <w:spacing w:val="-1"/>
      <w:sz w:val="17"/>
      <w:szCs w:val="17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F04C9A"/>
    <w:pPr>
      <w:shd w:val="clear" w:color="auto" w:fill="FFFFFF"/>
      <w:spacing w:after="0" w:line="331" w:lineRule="exact"/>
      <w:jc w:val="center"/>
    </w:pPr>
    <w:rPr>
      <w:rFonts w:ascii="Arial Narrow" w:eastAsia="Arial Narrow" w:hAnsi="Arial Narrow" w:cs="Arial Narrow"/>
      <w:spacing w:val="-1"/>
      <w:sz w:val="17"/>
      <w:szCs w:val="17"/>
    </w:rPr>
  </w:style>
  <w:style w:type="character" w:customStyle="1" w:styleId="91">
    <w:name w:val="Основной текст (9)_"/>
    <w:basedOn w:val="a0"/>
    <w:link w:val="92"/>
    <w:rsid w:val="00F04C9A"/>
    <w:rPr>
      <w:rFonts w:ascii="Arial Narrow" w:eastAsia="Arial Narrow" w:hAnsi="Arial Narrow" w:cs="Arial Narrow"/>
      <w:spacing w:val="-6"/>
      <w:sz w:val="19"/>
      <w:szCs w:val="19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F04C9A"/>
    <w:pPr>
      <w:shd w:val="clear" w:color="auto" w:fill="FFFFFF"/>
      <w:spacing w:before="60" w:after="240" w:line="0" w:lineRule="atLeast"/>
    </w:pPr>
    <w:rPr>
      <w:rFonts w:ascii="Arial Narrow" w:eastAsia="Arial Narrow" w:hAnsi="Arial Narrow" w:cs="Arial Narrow"/>
      <w:spacing w:val="-6"/>
      <w:sz w:val="19"/>
      <w:szCs w:val="19"/>
    </w:rPr>
  </w:style>
  <w:style w:type="character" w:customStyle="1" w:styleId="44">
    <w:name w:val="Заголовок №4 (4)_"/>
    <w:basedOn w:val="a0"/>
    <w:link w:val="440"/>
    <w:rsid w:val="00F04C9A"/>
    <w:rPr>
      <w:rFonts w:ascii="Arial Narrow" w:eastAsia="Arial Narrow" w:hAnsi="Arial Narrow" w:cs="Arial Narrow"/>
      <w:spacing w:val="-7"/>
      <w:sz w:val="19"/>
      <w:szCs w:val="19"/>
      <w:shd w:val="clear" w:color="auto" w:fill="FFFFFF"/>
    </w:rPr>
  </w:style>
  <w:style w:type="paragraph" w:customStyle="1" w:styleId="440">
    <w:name w:val="Заголовок №4 (4)"/>
    <w:basedOn w:val="a"/>
    <w:link w:val="44"/>
    <w:rsid w:val="00F04C9A"/>
    <w:pPr>
      <w:shd w:val="clear" w:color="auto" w:fill="FFFFFF"/>
      <w:spacing w:before="240" w:after="60" w:line="0" w:lineRule="atLeast"/>
      <w:jc w:val="both"/>
      <w:outlineLvl w:val="3"/>
    </w:pPr>
    <w:rPr>
      <w:rFonts w:ascii="Arial Narrow" w:eastAsia="Arial Narrow" w:hAnsi="Arial Narrow" w:cs="Arial Narrow"/>
      <w:spacing w:val="-7"/>
      <w:sz w:val="19"/>
      <w:szCs w:val="19"/>
    </w:rPr>
  </w:style>
  <w:style w:type="character" w:customStyle="1" w:styleId="26">
    <w:name w:val="Заголовок №2_"/>
    <w:basedOn w:val="a0"/>
    <w:link w:val="27"/>
    <w:rsid w:val="00F04C9A"/>
    <w:rPr>
      <w:rFonts w:ascii="Arial Narrow" w:eastAsia="Arial Narrow" w:hAnsi="Arial Narrow" w:cs="Arial Narrow"/>
      <w:spacing w:val="-7"/>
      <w:sz w:val="25"/>
      <w:szCs w:val="25"/>
      <w:shd w:val="clear" w:color="auto" w:fill="FFFFFF"/>
    </w:rPr>
  </w:style>
  <w:style w:type="paragraph" w:customStyle="1" w:styleId="27">
    <w:name w:val="Заголовок №2"/>
    <w:basedOn w:val="a"/>
    <w:link w:val="26"/>
    <w:rsid w:val="00F04C9A"/>
    <w:pPr>
      <w:shd w:val="clear" w:color="auto" w:fill="FFFFFF"/>
      <w:spacing w:after="180" w:line="0" w:lineRule="atLeast"/>
      <w:jc w:val="both"/>
      <w:outlineLvl w:val="1"/>
    </w:pPr>
    <w:rPr>
      <w:rFonts w:ascii="Arial Narrow" w:eastAsia="Arial Narrow" w:hAnsi="Arial Narrow" w:cs="Arial Narrow"/>
      <w:spacing w:val="-7"/>
      <w:sz w:val="25"/>
      <w:szCs w:val="25"/>
    </w:rPr>
  </w:style>
  <w:style w:type="character" w:customStyle="1" w:styleId="100">
    <w:name w:val="Основной текст (10)_"/>
    <w:basedOn w:val="a0"/>
    <w:link w:val="101"/>
    <w:rsid w:val="00F04C9A"/>
    <w:rPr>
      <w:rFonts w:ascii="Times New Roman" w:eastAsia="Times New Roman" w:hAnsi="Times New Roman" w:cs="Times New Roman"/>
      <w:spacing w:val="-11"/>
      <w:sz w:val="20"/>
      <w:szCs w:val="20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F04C9A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spacing w:val="-11"/>
      <w:sz w:val="20"/>
      <w:szCs w:val="20"/>
    </w:rPr>
  </w:style>
  <w:style w:type="character" w:customStyle="1" w:styleId="51">
    <w:name w:val="Основной текст (5)_"/>
    <w:basedOn w:val="a0"/>
    <w:link w:val="52"/>
    <w:rsid w:val="00F04C9A"/>
    <w:rPr>
      <w:rFonts w:ascii="Times New Roman" w:eastAsia="Times New Roman" w:hAnsi="Times New Roman" w:cs="Times New Roman"/>
      <w:spacing w:val="-1"/>
      <w:sz w:val="15"/>
      <w:szCs w:val="15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F04C9A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spacing w:val="-1"/>
      <w:sz w:val="15"/>
      <w:szCs w:val="15"/>
    </w:rPr>
  </w:style>
  <w:style w:type="character" w:customStyle="1" w:styleId="45">
    <w:name w:val="Заголовок №4_"/>
    <w:basedOn w:val="a0"/>
    <w:link w:val="46"/>
    <w:rsid w:val="00F04C9A"/>
    <w:rPr>
      <w:rFonts w:ascii="Times New Roman" w:eastAsia="Times New Roman" w:hAnsi="Times New Roman" w:cs="Times New Roman"/>
      <w:spacing w:val="-11"/>
      <w:sz w:val="20"/>
      <w:szCs w:val="20"/>
      <w:shd w:val="clear" w:color="auto" w:fill="FFFFFF"/>
    </w:rPr>
  </w:style>
  <w:style w:type="paragraph" w:customStyle="1" w:styleId="46">
    <w:name w:val="Заголовок №4"/>
    <w:basedOn w:val="a"/>
    <w:link w:val="45"/>
    <w:rsid w:val="00F04C9A"/>
    <w:pPr>
      <w:shd w:val="clear" w:color="auto" w:fill="FFFFFF"/>
      <w:spacing w:before="180" w:after="180" w:line="0" w:lineRule="atLeast"/>
      <w:jc w:val="both"/>
      <w:outlineLvl w:val="3"/>
    </w:pPr>
    <w:rPr>
      <w:rFonts w:ascii="Times New Roman" w:eastAsia="Times New Roman" w:hAnsi="Times New Roman" w:cs="Times New Roman"/>
      <w:spacing w:val="-11"/>
      <w:sz w:val="20"/>
      <w:szCs w:val="20"/>
    </w:rPr>
  </w:style>
  <w:style w:type="character" w:customStyle="1" w:styleId="35">
    <w:name w:val="Заголовок №3_"/>
    <w:basedOn w:val="a0"/>
    <w:link w:val="36"/>
    <w:rsid w:val="00F04C9A"/>
    <w:rPr>
      <w:rFonts w:ascii="Arial Narrow" w:eastAsia="Arial Narrow" w:hAnsi="Arial Narrow" w:cs="Arial Narrow"/>
      <w:spacing w:val="-7"/>
      <w:sz w:val="25"/>
      <w:szCs w:val="25"/>
      <w:shd w:val="clear" w:color="auto" w:fill="FFFFFF"/>
    </w:rPr>
  </w:style>
  <w:style w:type="paragraph" w:customStyle="1" w:styleId="36">
    <w:name w:val="Заголовок №3"/>
    <w:basedOn w:val="a"/>
    <w:link w:val="35"/>
    <w:rsid w:val="00F04C9A"/>
    <w:pPr>
      <w:shd w:val="clear" w:color="auto" w:fill="FFFFFF"/>
      <w:spacing w:after="0" w:line="336" w:lineRule="exact"/>
      <w:outlineLvl w:val="2"/>
    </w:pPr>
    <w:rPr>
      <w:rFonts w:ascii="Arial Narrow" w:eastAsia="Arial Narrow" w:hAnsi="Arial Narrow" w:cs="Arial Narrow"/>
      <w:spacing w:val="-7"/>
      <w:sz w:val="25"/>
      <w:szCs w:val="25"/>
    </w:rPr>
  </w:style>
  <w:style w:type="character" w:customStyle="1" w:styleId="37">
    <w:name w:val="Основной текст (3)_"/>
    <w:basedOn w:val="a0"/>
    <w:rsid w:val="00F04C9A"/>
    <w:rPr>
      <w:rFonts w:ascii="Times New Roman" w:eastAsia="Times New Roman" w:hAnsi="Times New Roman" w:cs="Times New Roman"/>
      <w:spacing w:val="-7"/>
      <w:sz w:val="20"/>
      <w:szCs w:val="20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F04C9A"/>
    <w:rPr>
      <w:rFonts w:ascii="Arial Narrow" w:eastAsia="Arial Narrow" w:hAnsi="Arial Narrow" w:cs="Arial Narrow"/>
      <w:spacing w:val="-5"/>
      <w:sz w:val="20"/>
      <w:szCs w:val="20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F04C9A"/>
    <w:pPr>
      <w:shd w:val="clear" w:color="auto" w:fill="FFFFFF"/>
      <w:spacing w:after="120" w:line="0" w:lineRule="atLeast"/>
    </w:pPr>
    <w:rPr>
      <w:rFonts w:ascii="Arial Narrow" w:eastAsia="Arial Narrow" w:hAnsi="Arial Narrow" w:cs="Arial Narrow"/>
      <w:spacing w:val="-5"/>
      <w:sz w:val="20"/>
      <w:szCs w:val="20"/>
    </w:rPr>
  </w:style>
  <w:style w:type="character" w:customStyle="1" w:styleId="95pt">
    <w:name w:val="Основной текст + 9;5 pt;Полужирный;Курсив"/>
    <w:basedOn w:val="af7"/>
    <w:rsid w:val="00F04C9A"/>
    <w:rPr>
      <w:rFonts w:ascii="Times New Roman" w:eastAsia="Times New Roman" w:hAnsi="Times New Roman" w:cs="Times New Roman"/>
      <w:b/>
      <w:bCs/>
      <w:i/>
      <w:iCs/>
      <w:spacing w:val="-2"/>
      <w:sz w:val="18"/>
      <w:szCs w:val="18"/>
      <w:shd w:val="clear" w:color="auto" w:fill="FFFFFF"/>
    </w:rPr>
  </w:style>
  <w:style w:type="character" w:customStyle="1" w:styleId="100pt">
    <w:name w:val="Основной текст (10) + Курсив;Интервал 0 pt"/>
    <w:basedOn w:val="100"/>
    <w:rsid w:val="00F04C9A"/>
    <w:rPr>
      <w:rFonts w:ascii="Times New Roman" w:eastAsia="Times New Roman" w:hAnsi="Times New Roman" w:cs="Times New Roman"/>
      <w:i/>
      <w:iCs/>
      <w:spacing w:val="-6"/>
      <w:sz w:val="20"/>
      <w:szCs w:val="20"/>
      <w:shd w:val="clear" w:color="auto" w:fill="FFFFFF"/>
    </w:rPr>
  </w:style>
  <w:style w:type="character" w:customStyle="1" w:styleId="102">
    <w:name w:val="Основной текст (10) + Курсив"/>
    <w:basedOn w:val="100"/>
    <w:rsid w:val="00F04C9A"/>
    <w:rPr>
      <w:rFonts w:ascii="Times New Roman" w:eastAsia="Times New Roman" w:hAnsi="Times New Roman" w:cs="Times New Roman"/>
      <w:i/>
      <w:iCs/>
      <w:spacing w:val="-8"/>
      <w:sz w:val="20"/>
      <w:szCs w:val="20"/>
      <w:shd w:val="clear" w:color="auto" w:fill="FFFFFF"/>
    </w:rPr>
  </w:style>
  <w:style w:type="character" w:customStyle="1" w:styleId="DefaultFontStyle">
    <w:name w:val="DefaultFontStyle"/>
    <w:rsid w:val="00F04C9A"/>
    <w:rPr>
      <w:rFonts w:ascii="Courier New" w:hAnsi="Courier New"/>
      <w:color w:val="000000"/>
      <w:spacing w:val="0"/>
      <w:w w:val="100"/>
      <w:position w:val="0"/>
      <w:sz w:val="24"/>
      <w:vertAlign w:val="baseline"/>
      <w:lang w:val="ru-RU" w:eastAsia="ru-RU"/>
    </w:rPr>
  </w:style>
  <w:style w:type="paragraph" w:customStyle="1" w:styleId="Standard">
    <w:name w:val="Standard"/>
    <w:rsid w:val="00F04C9A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color w:val="000000"/>
      <w:kern w:val="3"/>
      <w:sz w:val="24"/>
      <w:szCs w:val="24"/>
      <w:lang w:eastAsia="ru-RU"/>
    </w:rPr>
  </w:style>
  <w:style w:type="paragraph" w:customStyle="1" w:styleId="psection">
    <w:name w:val="psection"/>
    <w:basedOn w:val="a"/>
    <w:rsid w:val="00F04C9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04C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04C9A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0pt">
    <w:name w:val="Основной текст + Полужирный;Интервал 0 pt"/>
    <w:basedOn w:val="af7"/>
    <w:rsid w:val="00F04C9A"/>
    <w:rPr>
      <w:rFonts w:ascii="Times New Roman" w:eastAsia="Times New Roman" w:hAnsi="Times New Roman" w:cs="Times New Roman"/>
      <w:b/>
      <w:bCs/>
      <w:spacing w:val="-10"/>
      <w:sz w:val="19"/>
      <w:szCs w:val="19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F04C9A"/>
    <w:rPr>
      <w:rFonts w:ascii="Times New Roman" w:eastAsia="Times New Roman" w:hAnsi="Times New Roman" w:cs="Times New Roman"/>
      <w:spacing w:val="1"/>
      <w:sz w:val="19"/>
      <w:szCs w:val="19"/>
      <w:shd w:val="clear" w:color="auto" w:fill="FFFFFF"/>
    </w:rPr>
  </w:style>
  <w:style w:type="paragraph" w:customStyle="1" w:styleId="121">
    <w:name w:val="Заголовок №1 (2)"/>
    <w:basedOn w:val="a"/>
    <w:link w:val="120"/>
    <w:rsid w:val="00F04C9A"/>
    <w:pPr>
      <w:shd w:val="clear" w:color="auto" w:fill="FFFFFF"/>
      <w:spacing w:before="180" w:after="0" w:line="259" w:lineRule="exact"/>
      <w:outlineLvl w:val="0"/>
    </w:pPr>
    <w:rPr>
      <w:rFonts w:ascii="Times New Roman" w:eastAsia="Times New Roman" w:hAnsi="Times New Roman" w:cs="Times New Roman"/>
      <w:spacing w:val="1"/>
      <w:sz w:val="19"/>
      <w:szCs w:val="19"/>
    </w:rPr>
  </w:style>
  <w:style w:type="paragraph" w:styleId="afc">
    <w:name w:val="caption"/>
    <w:basedOn w:val="a"/>
    <w:next w:val="a"/>
    <w:uiPriority w:val="35"/>
    <w:semiHidden/>
    <w:unhideWhenUsed/>
    <w:rsid w:val="00F04C9A"/>
    <w:pPr>
      <w:spacing w:after="0" w:line="240" w:lineRule="auto"/>
    </w:pPr>
    <w:rPr>
      <w:rFonts w:eastAsiaTheme="minorEastAsia" w:cs="Times New Roman"/>
      <w:b/>
      <w:bCs/>
      <w:color w:val="365F91" w:themeColor="accent1" w:themeShade="BF"/>
      <w:sz w:val="16"/>
      <w:szCs w:val="16"/>
      <w:lang w:eastAsia="ru-RU"/>
    </w:rPr>
  </w:style>
  <w:style w:type="paragraph" w:styleId="afd">
    <w:name w:val="Subtitle"/>
    <w:basedOn w:val="a"/>
    <w:next w:val="a"/>
    <w:link w:val="afe"/>
    <w:uiPriority w:val="11"/>
    <w:qFormat/>
    <w:rsid w:val="00F04C9A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e">
    <w:name w:val="Подзаголовок Знак"/>
    <w:basedOn w:val="a0"/>
    <w:link w:val="afd"/>
    <w:uiPriority w:val="11"/>
    <w:rsid w:val="00F04C9A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8">
    <w:name w:val="Quote"/>
    <w:basedOn w:val="a"/>
    <w:next w:val="a"/>
    <w:link w:val="29"/>
    <w:uiPriority w:val="29"/>
    <w:qFormat/>
    <w:rsid w:val="00F04C9A"/>
    <w:pPr>
      <w:spacing w:after="0" w:line="240" w:lineRule="auto"/>
    </w:pPr>
    <w:rPr>
      <w:rFonts w:eastAsiaTheme="minorEastAsia" w:cs="Times New Roman"/>
      <w:i/>
      <w:sz w:val="24"/>
      <w:szCs w:val="24"/>
      <w:lang w:eastAsia="ru-RU"/>
    </w:rPr>
  </w:style>
  <w:style w:type="character" w:customStyle="1" w:styleId="29">
    <w:name w:val="Цитата 2 Знак"/>
    <w:basedOn w:val="a0"/>
    <w:link w:val="28"/>
    <w:uiPriority w:val="29"/>
    <w:rsid w:val="00F04C9A"/>
    <w:rPr>
      <w:rFonts w:eastAsiaTheme="minorEastAsia" w:cs="Times New Roman"/>
      <w:i/>
      <w:sz w:val="24"/>
      <w:szCs w:val="24"/>
      <w:lang w:eastAsia="ru-RU"/>
    </w:rPr>
  </w:style>
  <w:style w:type="paragraph" w:styleId="aff">
    <w:name w:val="Intense Quote"/>
    <w:basedOn w:val="a"/>
    <w:next w:val="a"/>
    <w:link w:val="aff0"/>
    <w:uiPriority w:val="30"/>
    <w:qFormat/>
    <w:rsid w:val="00F04C9A"/>
    <w:pPr>
      <w:spacing w:after="0" w:line="240" w:lineRule="auto"/>
      <w:ind w:left="720" w:right="720"/>
    </w:pPr>
    <w:rPr>
      <w:rFonts w:eastAsiaTheme="minorEastAsia" w:cs="Times New Roman"/>
      <w:b/>
      <w:i/>
      <w:sz w:val="24"/>
      <w:lang w:eastAsia="ru-RU"/>
    </w:rPr>
  </w:style>
  <w:style w:type="character" w:customStyle="1" w:styleId="aff0">
    <w:name w:val="Выделенная цитата Знак"/>
    <w:basedOn w:val="a0"/>
    <w:link w:val="aff"/>
    <w:uiPriority w:val="30"/>
    <w:rsid w:val="00F04C9A"/>
    <w:rPr>
      <w:rFonts w:eastAsiaTheme="minorEastAsia" w:cs="Times New Roman"/>
      <w:b/>
      <w:i/>
      <w:sz w:val="24"/>
      <w:lang w:eastAsia="ru-RU"/>
    </w:rPr>
  </w:style>
  <w:style w:type="character" w:styleId="aff1">
    <w:name w:val="Subtle Emphasis"/>
    <w:uiPriority w:val="19"/>
    <w:qFormat/>
    <w:rsid w:val="00F04C9A"/>
    <w:rPr>
      <w:i/>
      <w:color w:val="5A5A5A" w:themeColor="text1" w:themeTint="A5"/>
    </w:rPr>
  </w:style>
  <w:style w:type="character" w:styleId="aff2">
    <w:name w:val="Intense Emphasis"/>
    <w:basedOn w:val="a0"/>
    <w:uiPriority w:val="21"/>
    <w:qFormat/>
    <w:rsid w:val="00F04C9A"/>
    <w:rPr>
      <w:b/>
      <w:i/>
      <w:sz w:val="24"/>
      <w:szCs w:val="24"/>
      <w:u w:val="single"/>
    </w:rPr>
  </w:style>
  <w:style w:type="character" w:styleId="aff3">
    <w:name w:val="Subtle Reference"/>
    <w:basedOn w:val="a0"/>
    <w:uiPriority w:val="31"/>
    <w:qFormat/>
    <w:rsid w:val="00F04C9A"/>
    <w:rPr>
      <w:sz w:val="24"/>
      <w:szCs w:val="24"/>
      <w:u w:val="single"/>
    </w:rPr>
  </w:style>
  <w:style w:type="character" w:styleId="aff4">
    <w:name w:val="Intense Reference"/>
    <w:basedOn w:val="a0"/>
    <w:uiPriority w:val="32"/>
    <w:qFormat/>
    <w:rsid w:val="00F04C9A"/>
    <w:rPr>
      <w:b/>
      <w:sz w:val="24"/>
      <w:u w:val="single"/>
    </w:rPr>
  </w:style>
  <w:style w:type="character" w:styleId="aff5">
    <w:name w:val="Book Title"/>
    <w:basedOn w:val="a0"/>
    <w:uiPriority w:val="33"/>
    <w:qFormat/>
    <w:rsid w:val="00F04C9A"/>
    <w:rPr>
      <w:rFonts w:asciiTheme="majorHAnsi" w:eastAsiaTheme="majorEastAsia" w:hAnsiTheme="majorHAnsi"/>
      <w:b/>
      <w:i/>
      <w:sz w:val="24"/>
      <w:szCs w:val="24"/>
    </w:rPr>
  </w:style>
  <w:style w:type="paragraph" w:styleId="aff6">
    <w:name w:val="TOC Heading"/>
    <w:basedOn w:val="1"/>
    <w:next w:val="a"/>
    <w:uiPriority w:val="39"/>
    <w:semiHidden/>
    <w:unhideWhenUsed/>
    <w:qFormat/>
    <w:rsid w:val="00F04C9A"/>
    <w:pPr>
      <w:outlineLvl w:val="9"/>
    </w:pPr>
  </w:style>
  <w:style w:type="character" w:customStyle="1" w:styleId="spelle">
    <w:name w:val="spelle"/>
    <w:basedOn w:val="a0"/>
    <w:rsid w:val="00F04C9A"/>
  </w:style>
  <w:style w:type="character" w:customStyle="1" w:styleId="grame">
    <w:name w:val="grame"/>
    <w:basedOn w:val="a0"/>
    <w:rsid w:val="00F04C9A"/>
  </w:style>
  <w:style w:type="character" w:customStyle="1" w:styleId="280">
    <w:name w:val="Основной текст (2) + 8"/>
    <w:aliases w:val="5 pt14,Интервал 0 pt12"/>
    <w:basedOn w:val="a0"/>
    <w:uiPriority w:val="99"/>
    <w:rsid w:val="00F04C9A"/>
    <w:rPr>
      <w:rFonts w:ascii="Arial" w:hAnsi="Arial" w:cs="Arial"/>
      <w:spacing w:val="-10"/>
      <w:sz w:val="17"/>
      <w:szCs w:val="17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F04C9A"/>
    <w:pPr>
      <w:widowControl w:val="0"/>
      <w:shd w:val="clear" w:color="auto" w:fill="FFFFFF"/>
      <w:spacing w:after="540" w:line="468" w:lineRule="exact"/>
      <w:ind w:hanging="4760"/>
      <w:jc w:val="center"/>
    </w:pPr>
    <w:rPr>
      <w:rFonts w:ascii="Arial" w:hAnsi="Arial" w:cs="Arial"/>
      <w:sz w:val="19"/>
      <w:szCs w:val="19"/>
    </w:rPr>
  </w:style>
  <w:style w:type="character" w:customStyle="1" w:styleId="CharStyle8">
    <w:name w:val="CharStyle8"/>
    <w:basedOn w:val="a0"/>
    <w:rsid w:val="00F04C9A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/>
    </w:rPr>
  </w:style>
  <w:style w:type="character" w:customStyle="1" w:styleId="CharStyle6">
    <w:name w:val="CharStyle6"/>
    <w:basedOn w:val="a0"/>
    <w:rsid w:val="00F04C9A"/>
    <w:rPr>
      <w:rFonts w:ascii="Times New Roman" w:hAnsi="Times New Roman" w:cs="Times New Roman"/>
      <w:b/>
      <w:bCs/>
      <w:color w:val="000000"/>
      <w:spacing w:val="20"/>
      <w:w w:val="100"/>
      <w:position w:val="0"/>
      <w:sz w:val="28"/>
      <w:szCs w:val="28"/>
      <w:u w:val="none"/>
      <w:vertAlign w:val="baseline"/>
      <w:lang w:val="ru-RU" w:eastAsia="ru-RU"/>
    </w:rPr>
  </w:style>
  <w:style w:type="character" w:customStyle="1" w:styleId="CharStyle16">
    <w:name w:val="CharStyle16"/>
    <w:basedOn w:val="CharStyle6"/>
    <w:rsid w:val="00F04C9A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0"/>
      <w:szCs w:val="20"/>
      <w:u w:val="none"/>
      <w:vertAlign w:val="baseline"/>
      <w:lang w:val="ru-RU" w:eastAsia="ru-RU"/>
    </w:rPr>
  </w:style>
  <w:style w:type="character" w:customStyle="1" w:styleId="CharStyle13">
    <w:name w:val="CharStyle13"/>
    <w:basedOn w:val="a0"/>
    <w:rsid w:val="00F04C9A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/>
    </w:rPr>
  </w:style>
  <w:style w:type="character" w:customStyle="1" w:styleId="CharStyle4">
    <w:name w:val="CharStyle4"/>
    <w:basedOn w:val="a0"/>
    <w:rsid w:val="00F04C9A"/>
    <w:rPr>
      <w:rFonts w:ascii="Times New Roman" w:hAnsi="Times New Roman" w:cs="Times New Roman"/>
      <w:color w:val="000000"/>
      <w:spacing w:val="0"/>
      <w:w w:val="100"/>
      <w:position w:val="0"/>
      <w:sz w:val="30"/>
      <w:szCs w:val="30"/>
      <w:u w:val="none"/>
      <w:vertAlign w:val="baseline"/>
      <w:lang w:val="ru-RU" w:eastAsia="ru-RU"/>
    </w:rPr>
  </w:style>
  <w:style w:type="character" w:customStyle="1" w:styleId="CharStyle12">
    <w:name w:val="CharStyle12"/>
    <w:basedOn w:val="CharStyle6"/>
    <w:rsid w:val="00F04C9A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/>
    </w:rPr>
  </w:style>
  <w:style w:type="character" w:customStyle="1" w:styleId="CharStyle14">
    <w:name w:val="CharStyle14"/>
    <w:basedOn w:val="CharStyle12"/>
    <w:rsid w:val="00F04C9A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/>
    </w:rPr>
  </w:style>
  <w:style w:type="character" w:customStyle="1" w:styleId="CharStyle18">
    <w:name w:val="CharStyle18"/>
    <w:basedOn w:val="a0"/>
    <w:rsid w:val="00F04C9A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vertAlign w:val="baseline"/>
      <w:lang w:val="ru-RU" w:eastAsia="ru-RU"/>
    </w:rPr>
  </w:style>
  <w:style w:type="character" w:customStyle="1" w:styleId="CharStyle21">
    <w:name w:val="CharStyle21"/>
    <w:basedOn w:val="a0"/>
    <w:rsid w:val="00F04C9A"/>
    <w:rPr>
      <w:rFonts w:ascii="Trebuchet MS" w:eastAsia="Times New Roman" w:hAnsi="Trebuchet MS" w:cs="Trebuchet MS"/>
      <w:b/>
      <w:bCs/>
      <w:i/>
      <w:iCs/>
      <w:color w:val="000000"/>
      <w:spacing w:val="0"/>
      <w:w w:val="100"/>
      <w:position w:val="0"/>
      <w:sz w:val="23"/>
      <w:szCs w:val="23"/>
      <w:u w:val="none"/>
      <w:vertAlign w:val="baseline"/>
      <w:lang w:val="ru-RU" w:eastAsia="ru-RU"/>
    </w:rPr>
  </w:style>
  <w:style w:type="character" w:customStyle="1" w:styleId="CharStyle23">
    <w:name w:val="CharStyle23"/>
    <w:basedOn w:val="CharStyle12"/>
    <w:rsid w:val="00F04C9A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vertAlign w:val="baseline"/>
      <w:lang w:val="ru-RU" w:eastAsia="ru-RU"/>
    </w:rPr>
  </w:style>
  <w:style w:type="paragraph" w:customStyle="1" w:styleId="ConsPlusNormal">
    <w:name w:val="ConsPlusNormal"/>
    <w:rsid w:val="00F04C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paragraph" w:customStyle="1" w:styleId="txt">
    <w:name w:val="txt"/>
    <w:basedOn w:val="a"/>
    <w:rsid w:val="00F04C9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">
    <w:name w:val="foot"/>
    <w:basedOn w:val="a"/>
    <w:rsid w:val="00F04C9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Обычный1"/>
    <w:rsid w:val="00F04C9A"/>
    <w:pPr>
      <w:widowControl w:val="0"/>
      <w:spacing w:after="0" w:line="280" w:lineRule="auto"/>
      <w:ind w:firstLine="260"/>
      <w:jc w:val="both"/>
    </w:pPr>
    <w:rPr>
      <w:rFonts w:ascii="Times New Roman" w:eastAsia="Times New Roman" w:hAnsi="Times New Roman" w:cs="Times New Roman"/>
      <w:snapToGrid w:val="0"/>
      <w:lang w:eastAsia="ru-RU"/>
    </w:rPr>
  </w:style>
  <w:style w:type="paragraph" w:styleId="aff7">
    <w:name w:val="Body Text Indent"/>
    <w:basedOn w:val="a"/>
    <w:link w:val="aff8"/>
    <w:uiPriority w:val="99"/>
    <w:semiHidden/>
    <w:unhideWhenUsed/>
    <w:rsid w:val="00F04C9A"/>
    <w:pPr>
      <w:spacing w:after="120" w:line="240" w:lineRule="auto"/>
      <w:ind w:left="283"/>
    </w:pPr>
    <w:rPr>
      <w:rFonts w:eastAsiaTheme="minorEastAsia" w:cs="Times New Roman"/>
      <w:sz w:val="24"/>
      <w:szCs w:val="24"/>
      <w:lang w:eastAsia="ru-RU"/>
    </w:rPr>
  </w:style>
  <w:style w:type="character" w:customStyle="1" w:styleId="aff8">
    <w:name w:val="Основной текст с отступом Знак"/>
    <w:basedOn w:val="a0"/>
    <w:link w:val="aff7"/>
    <w:uiPriority w:val="99"/>
    <w:semiHidden/>
    <w:rsid w:val="00F04C9A"/>
    <w:rPr>
      <w:rFonts w:eastAsiaTheme="minorEastAsia" w:cs="Times New Roman"/>
      <w:sz w:val="24"/>
      <w:szCs w:val="24"/>
      <w:lang w:eastAsia="ru-RU"/>
    </w:rPr>
  </w:style>
  <w:style w:type="character" w:customStyle="1" w:styleId="FontStyle178">
    <w:name w:val="Font Style178"/>
    <w:rsid w:val="00F04C9A"/>
    <w:rPr>
      <w:rFonts w:ascii="Times New Roman" w:hAnsi="Times New Roman" w:cs="Times New Roman" w:hint="default"/>
      <w:spacing w:val="20"/>
      <w:sz w:val="16"/>
      <w:szCs w:val="16"/>
    </w:rPr>
  </w:style>
  <w:style w:type="paragraph" w:customStyle="1" w:styleId="p1">
    <w:name w:val="p1"/>
    <w:basedOn w:val="a"/>
    <w:rsid w:val="00F04C9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04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Обычный2"/>
    <w:rsid w:val="00F04C9A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9">
    <w:name w:val="Plain Text"/>
    <w:basedOn w:val="a"/>
    <w:link w:val="affa"/>
    <w:rsid w:val="00F04C9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a">
    <w:name w:val="Текст Знак"/>
    <w:basedOn w:val="a0"/>
    <w:link w:val="aff9"/>
    <w:rsid w:val="00F04C9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8">
    <w:name w:val="Body Text 3"/>
    <w:basedOn w:val="a"/>
    <w:link w:val="39"/>
    <w:rsid w:val="00F04C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9">
    <w:name w:val="Основной текст 3 Знак"/>
    <w:basedOn w:val="a0"/>
    <w:link w:val="38"/>
    <w:rsid w:val="00F04C9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b">
    <w:name w:val="FollowedHyperlink"/>
    <w:basedOn w:val="a0"/>
    <w:uiPriority w:val="99"/>
    <w:semiHidden/>
    <w:unhideWhenUsed/>
    <w:rsid w:val="00F04C9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4225</Words>
  <Characters>24089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 Windows</cp:lastModifiedBy>
  <cp:revision>5</cp:revision>
  <cp:lastPrinted>2023-09-08T19:19:00Z</cp:lastPrinted>
  <dcterms:created xsi:type="dcterms:W3CDTF">2023-10-15T14:09:00Z</dcterms:created>
  <dcterms:modified xsi:type="dcterms:W3CDTF">2023-12-13T18:03:00Z</dcterms:modified>
</cp:coreProperties>
</file>